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F77E6C" w:rsidRPr="00034F63" w:rsidTr="00034F63">
        <w:tc>
          <w:tcPr>
            <w:tcW w:w="4644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F77E6C" w:rsidRPr="00034F63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3A4DEE">
              <w:rPr>
                <w:rFonts w:ascii="Times New Roman" w:hAnsi="Times New Roman"/>
                <w:sz w:val="24"/>
                <w:szCs w:val="24"/>
              </w:rPr>
              <w:t>1</w:t>
            </w:r>
            <w:r w:rsidR="00C675E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77E6C" w:rsidRPr="00034F63" w:rsidRDefault="009043FE" w:rsidP="00DF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AE4999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DF4308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DF430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DF430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DF4308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DF4308">
              <w:rPr>
                <w:rFonts w:ascii="Times New Roman" w:hAnsi="Times New Roman"/>
                <w:sz w:val="24"/>
              </w:rPr>
              <w:t>«___» __________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DF4308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г. №</w:t>
            </w:r>
            <w:r w:rsidR="00DF4308">
              <w:rPr>
                <w:rFonts w:ascii="Times New Roman" w:hAnsi="Times New Roman"/>
                <w:sz w:val="24"/>
              </w:rPr>
              <w:t>__</w:t>
            </w:r>
          </w:p>
        </w:tc>
      </w:tr>
    </w:tbl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F77E6C" w:rsidRDefault="00F77E6C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4308" w:rsidRDefault="00DF4308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4308" w:rsidRDefault="00DF4308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A4F" w:rsidRDefault="00974A4F" w:rsidP="00974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Ютазинского муниципального района </w:t>
      </w:r>
    </w:p>
    <w:p w:rsidR="00F77E6C" w:rsidRPr="00926DBB" w:rsidRDefault="00F45057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выравнивание бюджетной обеспеченности</w:t>
      </w:r>
      <w:r w:rsidR="00AC6ABA">
        <w:rPr>
          <w:rFonts w:ascii="Times New Roman" w:hAnsi="Times New Roman"/>
          <w:b/>
          <w:sz w:val="28"/>
          <w:szCs w:val="28"/>
        </w:rPr>
        <w:t>, источником финансового обеспечения которых являются субсидии</w:t>
      </w:r>
      <w:r w:rsidR="00DF4308">
        <w:rPr>
          <w:rFonts w:ascii="Times New Roman" w:hAnsi="Times New Roman"/>
          <w:b/>
          <w:sz w:val="28"/>
          <w:szCs w:val="28"/>
        </w:rPr>
        <w:t xml:space="preserve"> </w:t>
      </w:r>
      <w:r w:rsidR="00AC6ABA">
        <w:rPr>
          <w:rFonts w:ascii="Times New Roman" w:hAnsi="Times New Roman"/>
          <w:b/>
          <w:sz w:val="28"/>
          <w:szCs w:val="28"/>
        </w:rPr>
        <w:t>бюджетам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C6ABA">
        <w:rPr>
          <w:rFonts w:ascii="Times New Roman" w:hAnsi="Times New Roman"/>
          <w:b/>
          <w:sz w:val="28"/>
          <w:szCs w:val="28"/>
        </w:rPr>
        <w:t xml:space="preserve">муниципальных районов на предоставление межбюджетных трансфертов бюджетам поселений, передаваемые из бюджета Республики Татарстан на </w:t>
      </w:r>
      <w:r w:rsidR="00F77E6C">
        <w:rPr>
          <w:rFonts w:ascii="Times New Roman" w:hAnsi="Times New Roman"/>
          <w:b/>
          <w:sz w:val="28"/>
          <w:szCs w:val="28"/>
        </w:rPr>
        <w:t>2</w:t>
      </w:r>
      <w:r w:rsidR="001A298A">
        <w:rPr>
          <w:rFonts w:ascii="Times New Roman" w:hAnsi="Times New Roman"/>
          <w:b/>
          <w:sz w:val="28"/>
          <w:szCs w:val="28"/>
        </w:rPr>
        <w:t>02</w:t>
      </w:r>
      <w:r w:rsidR="00DF4308">
        <w:rPr>
          <w:rFonts w:ascii="Times New Roman" w:hAnsi="Times New Roman"/>
          <w:b/>
          <w:sz w:val="28"/>
          <w:szCs w:val="28"/>
        </w:rPr>
        <w:t>1</w:t>
      </w:r>
      <w:r w:rsidR="00F77E6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7E6C" w:rsidRPr="00926DBB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4359"/>
      </w:tblGrid>
      <w:tr w:rsidR="00AC6ABA" w:rsidRPr="00DF4308" w:rsidTr="00AC6ABA">
        <w:tc>
          <w:tcPr>
            <w:tcW w:w="6062" w:type="dxa"/>
            <w:vAlign w:val="center"/>
          </w:tcPr>
          <w:p w:rsidR="00AC6ABA" w:rsidRPr="00DF4308" w:rsidRDefault="00AC6ABA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308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359" w:type="dxa"/>
            <w:vAlign w:val="center"/>
          </w:tcPr>
          <w:p w:rsidR="00AC6ABA" w:rsidRPr="00DF4308" w:rsidRDefault="00AC6ABA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308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4359" w:type="dxa"/>
          </w:tcPr>
          <w:p w:rsidR="00AC6ABA" w:rsidRPr="00034F63" w:rsidRDefault="00DF4308" w:rsidP="00124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710,5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4359" w:type="dxa"/>
          </w:tcPr>
          <w:p w:rsidR="00AC6ABA" w:rsidRPr="00034F63" w:rsidRDefault="00DF430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1 595,4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065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065E69">
              <w:rPr>
                <w:rFonts w:ascii="Times New Roman" w:hAnsi="Times New Roman"/>
                <w:sz w:val="28"/>
                <w:szCs w:val="28"/>
              </w:rPr>
              <w:t>и</w:t>
            </w:r>
            <w:r w:rsidRPr="00034F63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4359" w:type="dxa"/>
          </w:tcPr>
          <w:p w:rsidR="00AC6ABA" w:rsidRPr="00034F63" w:rsidRDefault="00DF430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2 686,0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4359" w:type="dxa"/>
          </w:tcPr>
          <w:p w:rsidR="00AC6ABA" w:rsidRPr="00034F63" w:rsidRDefault="00DF430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2 733,3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4359" w:type="dxa"/>
          </w:tcPr>
          <w:p w:rsidR="00AC6ABA" w:rsidRPr="00034F63" w:rsidRDefault="00DF430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3 025,1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4359" w:type="dxa"/>
          </w:tcPr>
          <w:p w:rsidR="00AC6ABA" w:rsidRPr="00034F63" w:rsidRDefault="00DF430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2 119,5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4359" w:type="dxa"/>
          </w:tcPr>
          <w:p w:rsidR="00AC6ABA" w:rsidRPr="00034F63" w:rsidRDefault="00DF4308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2 778,4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034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4359" w:type="dxa"/>
          </w:tcPr>
          <w:p w:rsidR="00AC6ABA" w:rsidRPr="00034F63" w:rsidRDefault="00DF4308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15 648,2</w:t>
            </w:r>
          </w:p>
        </w:tc>
      </w:tr>
    </w:tbl>
    <w:p w:rsidR="00F77E6C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974A4F" w:rsidRDefault="00974A4F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EE7207" w:rsidRDefault="00EE7207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EE7207" w:rsidRDefault="00EE7207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EE7207" w:rsidRDefault="00EE7207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EE7207" w:rsidRDefault="00EE7207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4E5990" w:rsidRDefault="004E5990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AC6ABA" w:rsidRDefault="00AC6ABA" w:rsidP="00AC6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4308" w:rsidRDefault="00DF4308" w:rsidP="00AC6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4308" w:rsidRDefault="00DF4308" w:rsidP="00AC6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A4F" w:rsidRDefault="00974A4F" w:rsidP="00974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Ютазинского муниципального района </w:t>
      </w:r>
    </w:p>
    <w:p w:rsidR="00AC6ABA" w:rsidRPr="00926DBB" w:rsidRDefault="00DF4308" w:rsidP="00DF4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выравнивание бюджетной обеспеченности,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 на плановый период</w:t>
      </w:r>
      <w:r w:rsidR="00AC6ABA">
        <w:rPr>
          <w:rFonts w:ascii="Times New Roman" w:hAnsi="Times New Roman"/>
          <w:b/>
          <w:sz w:val="28"/>
          <w:szCs w:val="28"/>
        </w:rPr>
        <w:t xml:space="preserve"> 20</w:t>
      </w:r>
      <w:r w:rsidR="0021526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="00AC6ABA">
        <w:rPr>
          <w:rFonts w:ascii="Times New Roman" w:hAnsi="Times New Roman"/>
          <w:b/>
          <w:sz w:val="28"/>
          <w:szCs w:val="28"/>
        </w:rPr>
        <w:t xml:space="preserve"> и 20</w:t>
      </w:r>
      <w:r w:rsidR="00F17D3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="00AC6ABA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AC6ABA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C6ABA" w:rsidRPr="00926DBB" w:rsidRDefault="00AC6ABA" w:rsidP="00AC6AB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2190"/>
        <w:gridCol w:w="2169"/>
      </w:tblGrid>
      <w:tr w:rsidR="00DF4308" w:rsidRPr="00DF4308" w:rsidTr="007F1A52">
        <w:tc>
          <w:tcPr>
            <w:tcW w:w="6062" w:type="dxa"/>
            <w:vMerge w:val="restart"/>
            <w:vAlign w:val="center"/>
          </w:tcPr>
          <w:p w:rsidR="00DF4308" w:rsidRPr="00DF4308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308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359" w:type="dxa"/>
            <w:gridSpan w:val="2"/>
            <w:vAlign w:val="center"/>
          </w:tcPr>
          <w:p w:rsidR="00DF4308" w:rsidRPr="00DF4308" w:rsidRDefault="00DF4308" w:rsidP="001A2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30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F4308" w:rsidRPr="00DF4308" w:rsidTr="00AC6ABA">
        <w:tc>
          <w:tcPr>
            <w:tcW w:w="6062" w:type="dxa"/>
            <w:vMerge/>
            <w:vAlign w:val="center"/>
          </w:tcPr>
          <w:p w:rsidR="00DF4308" w:rsidRPr="00DF4308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DF4308" w:rsidRPr="00DF4308" w:rsidRDefault="00DF4308" w:rsidP="00DF4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308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F43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69" w:type="dxa"/>
            <w:vAlign w:val="center"/>
          </w:tcPr>
          <w:p w:rsidR="00DF4308" w:rsidRPr="00DF4308" w:rsidRDefault="00DF4308" w:rsidP="00DF4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308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F43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AC6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190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768,8</w:t>
            </w:r>
          </w:p>
        </w:tc>
        <w:tc>
          <w:tcPr>
            <w:tcW w:w="2169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759,6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AC6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190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1 612,1</w:t>
            </w:r>
          </w:p>
        </w:tc>
        <w:tc>
          <w:tcPr>
            <w:tcW w:w="2169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1 615,7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DF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DF4308">
              <w:rPr>
                <w:rFonts w:ascii="Times New Roman" w:hAnsi="Times New Roman"/>
                <w:sz w:val="28"/>
                <w:szCs w:val="28"/>
              </w:rPr>
              <w:t>и</w:t>
            </w:r>
            <w:r w:rsidRPr="00034F63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190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2 627,5</w:t>
            </w:r>
          </w:p>
        </w:tc>
        <w:tc>
          <w:tcPr>
            <w:tcW w:w="2169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2 678,3</w:t>
            </w:r>
          </w:p>
        </w:tc>
      </w:tr>
      <w:tr w:rsidR="00DF4308" w:rsidRPr="00034F63" w:rsidTr="00AC6ABA">
        <w:tc>
          <w:tcPr>
            <w:tcW w:w="6062" w:type="dxa"/>
          </w:tcPr>
          <w:p w:rsidR="00DF4308" w:rsidRPr="00034F63" w:rsidRDefault="00DF4308" w:rsidP="00DF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190" w:type="dxa"/>
          </w:tcPr>
          <w:p w:rsidR="00DF4308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1 320,4</w:t>
            </w:r>
          </w:p>
        </w:tc>
        <w:tc>
          <w:tcPr>
            <w:tcW w:w="2169" w:type="dxa"/>
          </w:tcPr>
          <w:p w:rsidR="00DF4308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1 367,1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AC6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190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2 708,8</w:t>
            </w:r>
          </w:p>
        </w:tc>
        <w:tc>
          <w:tcPr>
            <w:tcW w:w="2169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2 760,7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AC6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190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2 998,0</w:t>
            </w:r>
          </w:p>
        </w:tc>
        <w:tc>
          <w:tcPr>
            <w:tcW w:w="2169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3 039,3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AC6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190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2 241,6</w:t>
            </w:r>
          </w:p>
        </w:tc>
        <w:tc>
          <w:tcPr>
            <w:tcW w:w="2169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2 305,5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AC6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190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2 784,0</w:t>
            </w:r>
          </w:p>
        </w:tc>
        <w:tc>
          <w:tcPr>
            <w:tcW w:w="2169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2 875,6</w:t>
            </w:r>
          </w:p>
        </w:tc>
      </w:tr>
      <w:tr w:rsidR="00AC6ABA" w:rsidRPr="00034F63" w:rsidTr="00AC6ABA">
        <w:tc>
          <w:tcPr>
            <w:tcW w:w="6062" w:type="dxa"/>
          </w:tcPr>
          <w:p w:rsidR="00AC6ABA" w:rsidRPr="00034F63" w:rsidRDefault="00AC6ABA" w:rsidP="00AC6A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190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17 060,2</w:t>
            </w:r>
          </w:p>
        </w:tc>
        <w:tc>
          <w:tcPr>
            <w:tcW w:w="2169" w:type="dxa"/>
          </w:tcPr>
          <w:p w:rsidR="00AC6ABA" w:rsidRPr="00034F63" w:rsidRDefault="00DF4308" w:rsidP="00AC6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17 401,8</w:t>
            </w:r>
          </w:p>
        </w:tc>
      </w:tr>
    </w:tbl>
    <w:p w:rsidR="00AC6ABA" w:rsidRDefault="00AC6ABA" w:rsidP="00AC6ABA">
      <w:pPr>
        <w:tabs>
          <w:tab w:val="left" w:pos="89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C6ABA" w:rsidSect="005266D3">
      <w:footerReference w:type="default" r:id="rId8"/>
      <w:pgSz w:w="11906" w:h="16838"/>
      <w:pgMar w:top="567" w:right="567" w:bottom="851" w:left="1134" w:header="709" w:footer="709" w:gutter="0"/>
      <w:pgNumType w:start="1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BA" w:rsidRDefault="00AC6ABA" w:rsidP="00DE45B8">
      <w:pPr>
        <w:spacing w:after="0" w:line="240" w:lineRule="auto"/>
      </w:pPr>
      <w:r>
        <w:separator/>
      </w:r>
    </w:p>
  </w:endnote>
  <w:endnote w:type="continuationSeparator" w:id="0">
    <w:p w:rsidR="00AC6ABA" w:rsidRDefault="00AC6ABA" w:rsidP="00DE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BA" w:rsidRDefault="00AC6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266D3">
      <w:rPr>
        <w:noProof/>
      </w:rPr>
      <w:t>153</w:t>
    </w:r>
    <w:r>
      <w:fldChar w:fldCharType="end"/>
    </w:r>
  </w:p>
  <w:p w:rsidR="00AC6ABA" w:rsidRDefault="00AC6A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BA" w:rsidRDefault="00AC6ABA" w:rsidP="00DE45B8">
      <w:pPr>
        <w:spacing w:after="0" w:line="240" w:lineRule="auto"/>
      </w:pPr>
      <w:r>
        <w:separator/>
      </w:r>
    </w:p>
  </w:footnote>
  <w:footnote w:type="continuationSeparator" w:id="0">
    <w:p w:rsidR="00AC6ABA" w:rsidRDefault="00AC6ABA" w:rsidP="00DE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34F63"/>
    <w:rsid w:val="00065E69"/>
    <w:rsid w:val="000F61B3"/>
    <w:rsid w:val="00124ECD"/>
    <w:rsid w:val="001558D3"/>
    <w:rsid w:val="00195966"/>
    <w:rsid w:val="001A298A"/>
    <w:rsid w:val="00215261"/>
    <w:rsid w:val="002B4A43"/>
    <w:rsid w:val="003A4DEE"/>
    <w:rsid w:val="003E11CC"/>
    <w:rsid w:val="00486044"/>
    <w:rsid w:val="004E296B"/>
    <w:rsid w:val="004E5990"/>
    <w:rsid w:val="004F3FE9"/>
    <w:rsid w:val="005000AE"/>
    <w:rsid w:val="00500A9A"/>
    <w:rsid w:val="005266D3"/>
    <w:rsid w:val="00585FBD"/>
    <w:rsid w:val="00586725"/>
    <w:rsid w:val="00593BA6"/>
    <w:rsid w:val="005D22C4"/>
    <w:rsid w:val="006C061B"/>
    <w:rsid w:val="00713F22"/>
    <w:rsid w:val="008664E4"/>
    <w:rsid w:val="00896D2D"/>
    <w:rsid w:val="009043FE"/>
    <w:rsid w:val="00926DBB"/>
    <w:rsid w:val="0094127E"/>
    <w:rsid w:val="00974A4F"/>
    <w:rsid w:val="00A27DD8"/>
    <w:rsid w:val="00A574E2"/>
    <w:rsid w:val="00A774AE"/>
    <w:rsid w:val="00AC6ABA"/>
    <w:rsid w:val="00AD2DD2"/>
    <w:rsid w:val="00AE4999"/>
    <w:rsid w:val="00B142FA"/>
    <w:rsid w:val="00B72A42"/>
    <w:rsid w:val="00BC767E"/>
    <w:rsid w:val="00C1154F"/>
    <w:rsid w:val="00C675EE"/>
    <w:rsid w:val="00CB4B64"/>
    <w:rsid w:val="00D2084A"/>
    <w:rsid w:val="00D46428"/>
    <w:rsid w:val="00D70CC7"/>
    <w:rsid w:val="00DE21D1"/>
    <w:rsid w:val="00DE45B8"/>
    <w:rsid w:val="00DF4308"/>
    <w:rsid w:val="00E02D1A"/>
    <w:rsid w:val="00E4138B"/>
    <w:rsid w:val="00E73DDB"/>
    <w:rsid w:val="00EE7207"/>
    <w:rsid w:val="00F162CD"/>
    <w:rsid w:val="00F17D38"/>
    <w:rsid w:val="00F45057"/>
    <w:rsid w:val="00F71080"/>
    <w:rsid w:val="00F77E6C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E45B8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E45B8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45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2F0E-8533-4972-B735-7D19FC88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47</cp:revision>
  <cp:lastPrinted>2020-11-20T10:10:00Z</cp:lastPrinted>
  <dcterms:created xsi:type="dcterms:W3CDTF">2014-11-07T13:24:00Z</dcterms:created>
  <dcterms:modified xsi:type="dcterms:W3CDTF">2020-12-11T12:53:00Z</dcterms:modified>
</cp:coreProperties>
</file>