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spacing w:lineRule="atLeast" w:line="0" w:before="0"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№1 к Положению о порядке ведения реестров муниципальных нормативных правовых актов в органах местного самоуправления </w:t>
      </w:r>
    </w:p>
    <w:p>
      <w:pPr>
        <w:pStyle w:val="1"/>
        <w:spacing w:lineRule="atLeast" w:line="0" w:before="0" w:after="0"/>
        <w:ind w:left="9912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Ютазинского муниципального района </w:t>
      </w:r>
    </w:p>
    <w:p>
      <w:pPr>
        <w:pStyle w:val="1"/>
        <w:spacing w:lineRule="atLeast" w:line="0" w:before="0" w:after="0"/>
        <w:ind w:left="9912" w:hanging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к решению №41 от 26.12.2017г.</w:t>
      </w:r>
    </w:p>
    <w:p>
      <w:pPr>
        <w:pStyle w:val="1"/>
        <w:spacing w:lineRule="atLeast" w:line="0" w:before="0"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>РЕЕСТР</w:t>
      </w:r>
    </w:p>
    <w:p>
      <w:pPr>
        <w:pStyle w:val="1"/>
        <w:spacing w:lineRule="atLeast" w:line="0" w:before="0" w:after="0"/>
        <w:rPr>
          <w:rFonts w:ascii="Times New Roman" w:hAnsi="Times New Roman"/>
          <w:b w:val="false"/>
          <w:color w:val="000000" w:themeColor="text1"/>
          <w:sz w:val="24"/>
          <w:szCs w:val="24"/>
        </w:rPr>
      </w:pPr>
      <w:r>
        <w:rPr>
          <w:rFonts w:ascii="Times New Roman" w:hAnsi="Times New Roman"/>
          <w:b w:val="false"/>
          <w:color w:val="000000" w:themeColor="text1"/>
          <w:sz w:val="24"/>
          <w:szCs w:val="24"/>
        </w:rPr>
        <w:t>муниципальных нормативных правовых актов (решений) за 1  полугодие  20</w:t>
      </w:r>
      <w:r>
        <w:rPr>
          <w:rFonts w:ascii="Times New Roman" w:hAnsi="Times New Roman"/>
          <w:b w:val="false"/>
          <w:color w:val="000000" w:themeColor="text1"/>
          <w:sz w:val="24"/>
          <w:szCs w:val="24"/>
          <w:lang w:val="tt-RU"/>
        </w:rPr>
        <w:t>24</w:t>
      </w:r>
      <w:r>
        <w:rPr>
          <w:rFonts w:ascii="Times New Roman" w:hAnsi="Times New Roman"/>
          <w:b w:val="false"/>
          <w:color w:val="000000" w:themeColor="text1"/>
          <w:sz w:val="24"/>
          <w:szCs w:val="24"/>
        </w:rPr>
        <w:t xml:space="preserve"> года</w:t>
      </w:r>
    </w:p>
    <w:p>
      <w:pPr>
        <w:pStyle w:val="1"/>
        <w:spacing w:lineRule="atLeast" w:line="0" w:before="0" w:after="0"/>
        <w:rPr>
          <w:rFonts w:ascii="Times New Roman" w:hAnsi="Times New Roman"/>
          <w:b w:val="false"/>
          <w:color w:val="000000" w:themeColor="text1"/>
          <w:sz w:val="24"/>
          <w:szCs w:val="24"/>
        </w:rPr>
      </w:pPr>
      <w:r>
        <w:rPr>
          <w:rFonts w:ascii="Times New Roman" w:hAnsi="Times New Roman"/>
          <w:b w:val="false"/>
          <w:color w:val="000000" w:themeColor="text1"/>
          <w:sz w:val="24"/>
          <w:szCs w:val="24"/>
        </w:rPr>
        <w:t xml:space="preserve">Ютазинского районного Совета Республики Татарстан </w:t>
      </w:r>
    </w:p>
    <w:p>
      <w:pPr>
        <w:pStyle w:val="1"/>
        <w:spacing w:lineRule="atLeast" w:line="0" w:before="0" w:after="0"/>
        <w:rPr>
          <w:rFonts w:ascii="Times New Roman" w:hAnsi="Times New Roman"/>
          <w:b w:val="false"/>
          <w:color w:val="000000" w:themeColor="text1"/>
          <w:sz w:val="24"/>
          <w:szCs w:val="24"/>
        </w:rPr>
      </w:pPr>
      <w:r>
        <w:rPr>
          <w:rFonts w:ascii="Times New Roman" w:hAnsi="Times New Roman"/>
          <w:b w:val="false"/>
          <w:color w:val="000000" w:themeColor="text1"/>
          <w:sz w:val="24"/>
          <w:szCs w:val="24"/>
        </w:rPr>
        <w:t xml:space="preserve">Республики Татарстан </w:t>
      </w:r>
    </w:p>
    <w:tbl>
      <w:tblPr>
        <w:tblStyle w:val="a3"/>
        <w:tblW w:w="15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6"/>
        <w:gridCol w:w="1560"/>
        <w:gridCol w:w="991"/>
        <w:gridCol w:w="5388"/>
        <w:gridCol w:w="4139"/>
        <w:gridCol w:w="2099"/>
        <w:gridCol w:w="75"/>
      </w:tblGrid>
      <w:tr>
        <w:trPr>
          <w:trHeight w:val="1064" w:hRule="atLeast"/>
        </w:trPr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№№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en-US" w:eastAsia="en-US" w:bidi="ar-SA"/>
              </w:rPr>
              <w:t>/</w:t>
            </w: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Дата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принятия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№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акта</w:t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Наименование акта </w:t>
            </w:r>
          </w:p>
        </w:tc>
        <w:tc>
          <w:tcPr>
            <w:tcW w:w="41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Источники и дата официального опубликования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(обнародования)</w:t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Примечания*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19" w:hRule="atLeast"/>
        </w:trPr>
        <w:tc>
          <w:tcPr>
            <w:tcW w:w="15068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202</w:t>
            </w:r>
            <w:r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4</w:t>
            </w:r>
            <w:r>
              <w:rPr>
                <w:rFonts w:ascii="Times New Roman" w:hAnsi="Times New Roman"/>
                <w:b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 xml:space="preserve"> год</w:t>
            </w:r>
          </w:p>
        </w:tc>
      </w:tr>
      <w:tr>
        <w:trPr>
          <w:trHeight w:val="869" w:hRule="atLeast"/>
        </w:trPr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tt-RU" w:eastAsia="en-US" w:bidi="ar-SA"/>
              </w:rPr>
              <w:t>29.01.2024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tt-RU" w:eastAsia="en-US" w:bidi="ar-SA"/>
              </w:rPr>
              <w:t>1</w:t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4"/>
                <w:szCs w:val="24"/>
                <w:lang w:val="ru-RU" w:eastAsia="en-US" w:bidi="ar-SA"/>
              </w:rPr>
              <w:t>О внесении изменений в Правила землепользования и застройки пгт. Уруссу Ютазинского муниципального района Республики Татарстан, утвержденные решением Ютазинского районного Совета Республики Татарстан от 17.03.2020 № 17 «Об утверждении Правил землепользования и застройки пгт. Уруссу Ютазинского муниципального района Республики Татарстан»</w:t>
            </w:r>
          </w:p>
        </w:tc>
        <w:tc>
          <w:tcPr>
            <w:tcW w:w="4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color w:val="0070C0"/>
                <w:spacing w:val="1"/>
                <w:sz w:val="24"/>
                <w:szCs w:val="24"/>
                <w:shd w:fill="FFFFFF" w:val="clear"/>
                <w:lang w:val="tt-RU"/>
              </w:rPr>
            </w:pPr>
            <w:hyperlink r:id="rId2">
              <w:r>
                <w:rPr>
                  <w:rStyle w:val="-"/>
                  <w:rFonts w:ascii="Times New Roman" w:hAnsi="Times New Roman"/>
                  <w:color w:val="0070C0"/>
                  <w:spacing w:val="1"/>
                  <w:kern w:val="0"/>
                  <w:sz w:val="24"/>
                  <w:szCs w:val="24"/>
                  <w:shd w:fill="FFFFFF" w:val="clear"/>
                  <w:lang w:val="ru-RU" w:eastAsia="en-US" w:bidi="ar-SA"/>
                </w:rPr>
                <w:t>http://</w:t>
              </w:r>
              <w:r>
                <w:rPr>
                  <w:rStyle w:val="-"/>
                  <w:rFonts w:ascii="Times New Roman" w:hAnsi="Times New Roman"/>
                  <w:color w:val="0070C0"/>
                  <w:spacing w:val="1"/>
                  <w:kern w:val="0"/>
                  <w:sz w:val="24"/>
                  <w:szCs w:val="24"/>
                  <w:shd w:fill="FFFFFF" w:val="clear"/>
                  <w:lang w:val="en-GB" w:eastAsia="en-US" w:bidi="ar-SA"/>
                </w:rPr>
                <w:t>pravo</w:t>
              </w:r>
              <w:r>
                <w:rPr>
                  <w:rStyle w:val="-"/>
                  <w:rFonts w:ascii="Times New Roman" w:hAnsi="Times New Roman"/>
                  <w:color w:val="0070C0"/>
                  <w:spacing w:val="1"/>
                  <w:kern w:val="0"/>
                  <w:sz w:val="24"/>
                  <w:szCs w:val="24"/>
                  <w:shd w:fill="FFFFFF" w:val="clear"/>
                  <w:lang w:val="ru-RU" w:eastAsia="en-US" w:bidi="ar-SA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70C0"/>
                  <w:spacing w:val="1"/>
                  <w:kern w:val="0"/>
                  <w:sz w:val="24"/>
                  <w:szCs w:val="24"/>
                  <w:shd w:fill="FFFFFF" w:val="clear"/>
                  <w:lang w:val="en-GB" w:eastAsia="en-US" w:bidi="ar-SA"/>
                </w:rPr>
                <w:t>tatarstan</w:t>
              </w:r>
              <w:r>
                <w:rPr>
                  <w:rStyle w:val="-"/>
                  <w:rFonts w:ascii="Times New Roman" w:hAnsi="Times New Roman"/>
                  <w:color w:val="0070C0"/>
                  <w:spacing w:val="1"/>
                  <w:kern w:val="0"/>
                  <w:sz w:val="24"/>
                  <w:szCs w:val="24"/>
                  <w:shd w:fill="FFFFFF" w:val="clear"/>
                  <w:lang w:val="ru-RU" w:eastAsia="en-US" w:bidi="ar-SA"/>
                </w:rPr>
                <w:t>.</w:t>
              </w:r>
              <w:r>
                <w:rPr>
                  <w:rStyle w:val="-"/>
                  <w:rFonts w:ascii="Times New Roman" w:hAnsi="Times New Roman"/>
                  <w:color w:val="0070C0"/>
                  <w:spacing w:val="1"/>
                  <w:kern w:val="0"/>
                  <w:sz w:val="24"/>
                  <w:szCs w:val="24"/>
                  <w:shd w:fill="FFFFFF" w:val="clear"/>
                  <w:lang w:val="en-GB" w:eastAsia="en-US" w:bidi="ar-SA"/>
                </w:rPr>
                <w:t>ru</w:t>
              </w:r>
              <w:r>
                <w:rPr>
                  <w:rStyle w:val="-"/>
                  <w:rFonts w:ascii="Times New Roman" w:hAnsi="Times New Roman"/>
                  <w:color w:val="0070C0"/>
                  <w:spacing w:val="1"/>
                  <w:kern w:val="0"/>
                  <w:sz w:val="24"/>
                  <w:szCs w:val="24"/>
                  <w:shd w:fill="FFFFFF" w:val="clear"/>
                  <w:lang w:val="ru-RU" w:eastAsia="en-US" w:bidi="ar-SA"/>
                </w:rPr>
                <w:t>/</w:t>
              </w:r>
            </w:hyperlink>
            <w:r>
              <w:rPr>
                <w:rFonts w:ascii="Times New Roman" w:hAnsi="Times New Roman"/>
                <w:color w:val="0070C0"/>
                <w:spacing w:val="1"/>
                <w:kern w:val="0"/>
                <w:sz w:val="24"/>
                <w:szCs w:val="24"/>
                <w:shd w:fill="FFFFFF" w:val="clear"/>
                <w:lang w:val="ru-RU" w:eastAsia="en-US" w:bidi="ar-SA"/>
              </w:rPr>
              <w:t xml:space="preserve"> -</w:t>
            </w:r>
            <w:r>
              <w:rPr>
                <w:rFonts w:ascii="Times New Roman" w:hAnsi="Times New Roman"/>
                <w:color w:val="0070C0"/>
                <w:spacing w:val="1"/>
                <w:kern w:val="0"/>
                <w:sz w:val="24"/>
                <w:szCs w:val="24"/>
                <w:shd w:fill="FFFFFF" w:val="clear"/>
                <w:lang w:val="tt-RU" w:eastAsia="en-US" w:bidi="ar-SA"/>
              </w:rPr>
              <w:t>06.02.2024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70C0"/>
                <w:sz w:val="24"/>
                <w:szCs w:val="24"/>
                <w:lang w:val="tt-RU"/>
              </w:rPr>
            </w:pPr>
            <w:hyperlink r:id="rId3">
              <w:r>
                <w:rPr>
                  <w:rStyle w:val="-"/>
                  <w:rFonts w:ascii="Times New Roman" w:hAnsi="Times New Roman"/>
                  <w:color w:val="0070C0"/>
                  <w:spacing w:val="1"/>
                  <w:kern w:val="0"/>
                  <w:sz w:val="24"/>
                  <w:szCs w:val="24"/>
                  <w:lang w:val="ru-RU" w:eastAsia="en-US" w:bidi="ar-SA"/>
                </w:rPr>
                <w:t>http://jutaza.tatarstan.ru/</w:t>
              </w:r>
              <w:r>
                <w:rPr>
                  <w:rStyle w:val="-"/>
                  <w:rFonts w:ascii="Times New Roman" w:hAnsi="Times New Roman"/>
                  <w:color w:val="0070C0"/>
                  <w:spacing w:val="1"/>
                  <w:kern w:val="0"/>
                  <w:sz w:val="24"/>
                  <w:szCs w:val="24"/>
                  <w:shd w:fill="FFFFFF" w:val="clear"/>
                  <w:lang w:val="ru-RU" w:eastAsia="en-US" w:bidi="ar-SA"/>
                </w:rPr>
                <w:t>-</w:t>
              </w:r>
              <w:r>
                <w:rPr>
                  <w:rStyle w:val="-"/>
                  <w:rFonts w:ascii="Times New Roman" w:hAnsi="Times New Roman"/>
                  <w:color w:val="0070C0"/>
                  <w:spacing w:val="1"/>
                  <w:kern w:val="0"/>
                  <w:sz w:val="24"/>
                  <w:szCs w:val="24"/>
                  <w:shd w:fill="FFFFFF" w:val="clear"/>
                  <w:lang w:val="tt-RU" w:eastAsia="en-US" w:bidi="ar-SA"/>
                </w:rPr>
                <w:t>0</w:t>
              </w:r>
            </w:hyperlink>
            <w:r>
              <w:rPr>
                <w:rFonts w:ascii="Times New Roman" w:hAnsi="Times New Roman"/>
                <w:color w:val="0070C0"/>
                <w:spacing w:val="1"/>
                <w:kern w:val="0"/>
                <w:sz w:val="24"/>
                <w:szCs w:val="24"/>
                <w:shd w:fill="FFFFFF" w:val="clear"/>
                <w:lang w:val="tt-RU" w:eastAsia="en-US" w:bidi="ar-SA"/>
              </w:rPr>
              <w:t>6.02.2024</w:t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869" w:hRule="atLeast"/>
        </w:trPr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2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tt-RU" w:eastAsia="en-US" w:bidi="ar-SA"/>
              </w:rPr>
              <w:t>22.04.2024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tt-RU" w:eastAsia="en-US" w:bidi="ar-SA"/>
              </w:rPr>
              <w:t>5</w:t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4"/>
                <w:szCs w:val="24"/>
                <w:lang w:val="ru-RU" w:eastAsia="en-US" w:bidi="ar-SA"/>
              </w:rPr>
              <w:t>Об исполнении бюджета Ютазинского муниципального района за 2023 год</w:t>
            </w:r>
          </w:p>
        </w:tc>
        <w:tc>
          <w:tcPr>
            <w:tcW w:w="4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4"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en-GB" w:eastAsia="en-US" w:bidi="ar-SA"/>
                </w:rPr>
                <w:t>pravo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en-GB" w:eastAsia="en-US" w:bidi="ar-SA"/>
                </w:rPr>
                <w:t>tatarstan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en-GB" w:eastAsia="en-US" w:bidi="ar-SA"/>
                </w:rPr>
                <w:t>ru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/</w:t>
              </w:r>
            </w:hyperlink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-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tt-RU" w:eastAsia="en-US" w:bidi="ar-SA"/>
              </w:rPr>
              <w:t>07.05.2024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5"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http://jutaza.tatarstan.ru/-</w:t>
              </w:r>
            </w:hyperlink>
            <w:r>
              <w:rPr>
                <w:rStyle w:val="-"/>
                <w:rFonts w:ascii="Times New Roman" w:hAnsi="Times New Roman"/>
                <w:kern w:val="0"/>
                <w:sz w:val="24"/>
                <w:szCs w:val="24"/>
                <w:lang w:val="tt-RU" w:eastAsia="en-US" w:bidi="ar-SA"/>
              </w:rPr>
              <w:t xml:space="preserve"> 07.05.2024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869" w:hRule="atLeast"/>
        </w:trPr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tt-RU" w:eastAsia="en-US" w:bidi="ar-SA"/>
              </w:rPr>
              <w:t>22.04.2024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tt-RU" w:eastAsia="en-US" w:bidi="ar-SA"/>
              </w:rPr>
              <w:t>8</w:t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4"/>
                <w:szCs w:val="24"/>
                <w:lang w:val="ru-RU" w:eastAsia="en-US" w:bidi="ar-SA"/>
              </w:rPr>
              <w:t>О внесении изменений и дополнений в Положение о муниципальном земельном контроле на территории Ютазинского муниципального района Республики Татарстан, утвержденного решением Ютазинского районного Совета Республики Татарстан от 29.10.2021 № 81</w:t>
            </w:r>
          </w:p>
        </w:tc>
        <w:tc>
          <w:tcPr>
            <w:tcW w:w="4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6"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en-GB" w:eastAsia="en-US" w:bidi="ar-SA"/>
                </w:rPr>
                <w:t>pravo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en-GB" w:eastAsia="en-US" w:bidi="ar-SA"/>
                </w:rPr>
                <w:t>tatarstan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en-GB" w:eastAsia="en-US" w:bidi="ar-SA"/>
                </w:rPr>
                <w:t>ru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/</w:t>
              </w:r>
            </w:hyperlink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- 07.05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tt-RU" w:eastAsia="en-US" w:bidi="ar-SA"/>
              </w:rPr>
              <w:t>.2024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7"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http://jutaza.tatarstan.ru/-</w:t>
              </w:r>
            </w:hyperlink>
            <w:r>
              <w:rPr>
                <w:rStyle w:val="-"/>
                <w:rFonts w:ascii="Times New Roman" w:hAnsi="Times New Roman"/>
                <w:kern w:val="0"/>
                <w:sz w:val="24"/>
                <w:szCs w:val="24"/>
                <w:lang w:val="tt-RU" w:eastAsia="en-US" w:bidi="ar-SA"/>
              </w:rPr>
              <w:t xml:space="preserve"> 07.05.2024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869" w:hRule="atLeast"/>
        </w:trPr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4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tt-RU" w:eastAsia="en-US" w:bidi="ar-SA"/>
              </w:rPr>
              <w:t>22.04.2024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tt-RU" w:eastAsia="en-US" w:bidi="ar-SA"/>
              </w:rPr>
              <w:t>9</w:t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4"/>
                <w:szCs w:val="24"/>
                <w:lang w:val="ru-RU" w:eastAsia="en-US" w:bidi="ar-SA"/>
              </w:rPr>
              <w:t>О внесении дополнений в Положение о муниципальном жилищном контроле на территории Ютазинского муниципального района Республики Татарстан, утвержденного решением Ютазинского районного Совета Республики Татарстан от 29.10.2021 № 82</w:t>
            </w:r>
          </w:p>
        </w:tc>
        <w:tc>
          <w:tcPr>
            <w:tcW w:w="4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8"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en-GB" w:eastAsia="en-US" w:bidi="ar-SA"/>
                </w:rPr>
                <w:t>pravo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en-GB" w:eastAsia="en-US" w:bidi="ar-SA"/>
                </w:rPr>
                <w:t>tatarstan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en-GB" w:eastAsia="en-US" w:bidi="ar-SA"/>
                </w:rPr>
                <w:t>ru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/</w:t>
              </w:r>
            </w:hyperlink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-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tt-RU" w:eastAsia="en-US" w:bidi="ar-SA"/>
              </w:rPr>
              <w:t>07.05.2024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9"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http://jutaza.tatarstan.ru/-</w:t>
              </w:r>
            </w:hyperlink>
            <w:r>
              <w:rPr>
                <w:rStyle w:val="-"/>
                <w:rFonts w:ascii="Times New Roman" w:hAnsi="Times New Roman"/>
                <w:kern w:val="0"/>
                <w:sz w:val="24"/>
                <w:szCs w:val="24"/>
                <w:lang w:val="tt-RU" w:eastAsia="en-US" w:bidi="ar-SA"/>
              </w:rPr>
              <w:t xml:space="preserve"> 07.05.2024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869" w:hRule="atLeast"/>
        </w:trPr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5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tt-RU" w:eastAsia="en-US" w:bidi="ar-SA"/>
              </w:rPr>
              <w:t>22.04.2024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tt-RU" w:eastAsia="en-US" w:bidi="ar-SA"/>
              </w:rPr>
              <w:t>10</w:t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4"/>
                <w:szCs w:val="24"/>
                <w:lang w:val="ru-RU" w:eastAsia="en-US" w:bidi="ar-SA"/>
              </w:rPr>
              <w:t>О Порядке проведения отбора претендентов общеобразовательных учреждений Ютазинского муниципального района Республики Татарстан на заключение договора о целевом обучении в образовательной организации среднего профессионального или высшего образования Республики Татарстан</w:t>
            </w:r>
          </w:p>
        </w:tc>
        <w:tc>
          <w:tcPr>
            <w:tcW w:w="413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lang w:val="tt-RU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  <w:t xml:space="preserve">http://pravo.tatarstan.ru/ - </w:t>
            </w:r>
            <w:r>
              <w:rPr>
                <w:kern w:val="0"/>
                <w:sz w:val="22"/>
                <w:szCs w:val="22"/>
                <w:lang w:val="tt-RU" w:eastAsia="en-US" w:bidi="ar-SA"/>
              </w:rPr>
              <w:t>07.05.2024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10">
              <w:r>
                <w:rPr>
                  <w:rStyle w:val="-"/>
                  <w:kern w:val="0"/>
                  <w:sz w:val="22"/>
                  <w:szCs w:val="22"/>
                  <w:lang w:val="ru-RU" w:eastAsia="en-US" w:bidi="ar-SA"/>
                </w:rPr>
                <w:t>http://jutaza.tatarstan.ru/-</w:t>
              </w:r>
            </w:hyperlink>
            <w:r>
              <w:rPr>
                <w:kern w:val="0"/>
                <w:sz w:val="22"/>
                <w:szCs w:val="22"/>
                <w:lang w:val="tt-RU" w:eastAsia="en-US" w:bidi="ar-SA"/>
              </w:rPr>
              <w:t xml:space="preserve"> 07.05.2024</w:t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869" w:hRule="atLeast"/>
        </w:trPr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6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tt-RU" w:eastAsia="en-US" w:bidi="ar-SA"/>
              </w:rPr>
              <w:t>22.04.2024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tt-RU" w:eastAsia="en-US" w:bidi="ar-SA"/>
              </w:rPr>
              <w:t>11</w:t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4"/>
                <w:szCs w:val="24"/>
                <w:lang w:val="ru-RU" w:eastAsia="en-US" w:bidi="ar-SA"/>
              </w:rPr>
              <w:t>О внесении изменений и дополнений в решение ХVI заседания IV созыва Ютазинского районного Совета Республики Татарстан от 12 декабря 2023 года № 65 «О бюджете Ютазинского муниципального района на 2024 год и плановый период 2025 и 2026 годов»</w:t>
            </w:r>
          </w:p>
        </w:tc>
        <w:tc>
          <w:tcPr>
            <w:tcW w:w="4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11"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en-GB" w:eastAsia="en-US" w:bidi="ar-SA"/>
                </w:rPr>
                <w:t>pravo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en-GB" w:eastAsia="en-US" w:bidi="ar-SA"/>
                </w:rPr>
                <w:t>tatarstan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en-GB" w:eastAsia="en-US" w:bidi="ar-SA"/>
                </w:rPr>
                <w:t>ru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/</w:t>
              </w:r>
            </w:hyperlink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- 13.05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tt-RU" w:eastAsia="en-US" w:bidi="ar-SA"/>
              </w:rPr>
              <w:t>.2024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12"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http://jutaza.tatarstan.ru/-</w:t>
              </w:r>
            </w:hyperlink>
            <w:r>
              <w:rPr>
                <w:rStyle w:val="-"/>
                <w:rFonts w:ascii="Times New Roman" w:hAnsi="Times New Roman"/>
                <w:kern w:val="0"/>
                <w:sz w:val="24"/>
                <w:szCs w:val="24"/>
                <w:lang w:val="tt-RU" w:eastAsia="en-US" w:bidi="ar-SA"/>
              </w:rPr>
              <w:t xml:space="preserve"> 07.05.2024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869" w:hRule="atLeast"/>
        </w:trPr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7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tt-RU" w:eastAsia="en-US" w:bidi="ar-SA"/>
              </w:rPr>
              <w:t>02.05.2024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tt-RU" w:eastAsia="en-US" w:bidi="ar-SA"/>
              </w:rPr>
              <w:t>12</w:t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4"/>
                <w:szCs w:val="24"/>
                <w:lang w:val="ru-RU" w:eastAsia="en-US" w:bidi="ar-SA"/>
              </w:rPr>
              <w:t>Об утверждении отчета об исполнении плана (программы) приватизации муниципального имущества Ютазинского муниципального района за 2023 год</w:t>
            </w:r>
          </w:p>
        </w:tc>
        <w:tc>
          <w:tcPr>
            <w:tcW w:w="4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13"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en-GB" w:eastAsia="en-US" w:bidi="ar-SA"/>
                </w:rPr>
                <w:t>pravo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en-GB" w:eastAsia="en-US" w:bidi="ar-SA"/>
                </w:rPr>
                <w:t>tatarstan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en-GB" w:eastAsia="en-US" w:bidi="ar-SA"/>
                </w:rPr>
                <w:t>ru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/</w:t>
              </w:r>
            </w:hyperlink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-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tt-RU" w:eastAsia="en-US" w:bidi="ar-SA"/>
              </w:rPr>
              <w:t>15.03.2024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14"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http://jutaza.tatarstan.ru/-</w:t>
              </w:r>
            </w:hyperlink>
            <w:r>
              <w:rPr>
                <w:rStyle w:val="-"/>
                <w:rFonts w:ascii="Times New Roman" w:hAnsi="Times New Roman"/>
                <w:kern w:val="0"/>
                <w:sz w:val="24"/>
                <w:szCs w:val="24"/>
                <w:lang w:val="tt-RU" w:eastAsia="en-US" w:bidi="ar-SA"/>
              </w:rPr>
              <w:t xml:space="preserve"> 15.03.2024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869" w:hRule="atLeast"/>
        </w:trPr>
        <w:tc>
          <w:tcPr>
            <w:tcW w:w="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ru-RU" w:eastAsia="en-US" w:bidi="ar-SA"/>
              </w:rPr>
              <w:t>8</w:t>
            </w:r>
          </w:p>
        </w:tc>
        <w:tc>
          <w:tcPr>
            <w:tcW w:w="156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tt-RU" w:eastAsia="en-US" w:bidi="ar-SA"/>
              </w:rPr>
              <w:t>10.06.2024</w:t>
            </w:r>
          </w:p>
        </w:tc>
        <w:tc>
          <w:tcPr>
            <w:tcW w:w="99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  <w:lang w:val="tt-RU" w:eastAsia="en-US" w:bidi="ar-SA"/>
              </w:rPr>
              <w:t>13</w:t>
            </w:r>
          </w:p>
        </w:tc>
        <w:tc>
          <w:tcPr>
            <w:tcW w:w="538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 w:themeColor="text1"/>
                <w:spacing w:val="0"/>
                <w:kern w:val="0"/>
                <w:sz w:val="24"/>
                <w:szCs w:val="24"/>
                <w:lang w:val="ru-RU" w:eastAsia="en-US" w:bidi="ar-SA"/>
              </w:rPr>
              <w:t>О переводе муниципального жилого помещения в маневренный фонд муниципального образования «Ютазинский муниципальный район Республики Татарстан»</w:t>
            </w:r>
          </w:p>
        </w:tc>
        <w:tc>
          <w:tcPr>
            <w:tcW w:w="4139" w:type="dxa"/>
            <w:tcBorders/>
          </w:tcPr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15"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en-GB" w:eastAsia="en-US" w:bidi="ar-SA"/>
                </w:rPr>
                <w:t>pravo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en-GB" w:eastAsia="en-US" w:bidi="ar-SA"/>
                </w:rPr>
                <w:t>tatarstan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.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en-GB" w:eastAsia="en-US" w:bidi="ar-SA"/>
                </w:rPr>
                <w:t>ru</w:t>
              </w:r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/</w:t>
              </w:r>
            </w:hyperlink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- </w:t>
            </w:r>
            <w:r>
              <w:rPr>
                <w:rFonts w:ascii="Times New Roman" w:hAnsi="Times New Roman"/>
                <w:kern w:val="0"/>
                <w:sz w:val="24"/>
                <w:szCs w:val="24"/>
                <w:lang w:val="tt-RU" w:eastAsia="en-US" w:bidi="ar-SA"/>
              </w:rPr>
              <w:t>13.06.2024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sz w:val="24"/>
                <w:szCs w:val="24"/>
                <w:lang w:val="tt-RU"/>
              </w:rPr>
            </w:pPr>
            <w:hyperlink r:id="rId16">
              <w:r>
                <w:rPr>
                  <w:rStyle w:val="-"/>
                  <w:rFonts w:ascii="Times New Roman" w:hAnsi="Times New Roman"/>
                  <w:kern w:val="0"/>
                  <w:sz w:val="24"/>
                  <w:szCs w:val="24"/>
                  <w:lang w:val="ru-RU" w:eastAsia="en-US" w:bidi="ar-SA"/>
                </w:rPr>
                <w:t>http://jutaza.tatarstan.ru/-</w:t>
              </w:r>
            </w:hyperlink>
            <w:r>
              <w:rPr>
                <w:rStyle w:val="-"/>
                <w:rFonts w:ascii="Times New Roman" w:hAnsi="Times New Roman"/>
                <w:kern w:val="0"/>
                <w:sz w:val="24"/>
                <w:szCs w:val="24"/>
                <w:lang w:val="tt-RU" w:eastAsia="en-US" w:bidi="ar-SA"/>
              </w:rPr>
              <w:t xml:space="preserve"> 13.06.2024</w:t>
            </w:r>
          </w:p>
          <w:p>
            <w:pPr>
              <w:pStyle w:val="Normal"/>
              <w:widowControl w:val="false"/>
              <w:suppressAutoHyphens w:val="true"/>
              <w:spacing w:lineRule="atLeast" w:line="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09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left="0" w:right="0" w:hanging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rPr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ind w:hanging="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134" w:right="1134" w:gutter="0" w:header="0" w:top="567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0e12"/>
    <w:pPr>
      <w:widowControl/>
      <w:suppressAutoHyphens w:val="true"/>
      <w:bidi w:val="0"/>
      <w:spacing w:lineRule="auto" w:line="240" w:before="0" w:after="0"/>
      <w:ind w:firstLine="709"/>
      <w:jc w:val="both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7352f4"/>
    <w:pPr>
      <w:widowControl w:val="false"/>
      <w:spacing w:before="108" w:after="108"/>
      <w:ind w:hanging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7352f4"/>
    <w:rPr>
      <w:rFonts w:ascii="Arial" w:hAnsi="Arial" w:eastAsia="Times New Roman" w:cs="Times New Roman"/>
      <w:b/>
      <w:bCs/>
      <w:color w:val="000080"/>
      <w:sz w:val="20"/>
      <w:szCs w:val="20"/>
      <w:lang w:eastAsia="ru-RU"/>
    </w:rPr>
  </w:style>
  <w:style w:type="character" w:styleId="6" w:customStyle="1">
    <w:name w:val="Основной текст (6)_"/>
    <w:link w:val="61"/>
    <w:qFormat/>
    <w:rsid w:val="00ea597b"/>
    <w:rPr>
      <w:rFonts w:ascii="Times New Roman" w:hAnsi="Times New Roman" w:eastAsia="Times New Roman"/>
      <w:b/>
      <w:bCs/>
      <w:i/>
      <w:iCs/>
      <w:spacing w:val="20"/>
      <w:sz w:val="18"/>
      <w:szCs w:val="18"/>
      <w:shd w:fill="FFFFFF" w:val="clear"/>
    </w:rPr>
  </w:style>
  <w:style w:type="character" w:styleId="612pt" w:customStyle="1">
    <w:name w:val="Основной текст (6) + 12 pt;Не курсив"/>
    <w:qFormat/>
    <w:rsid w:val="00ea597b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/>
    </w:rPr>
  </w:style>
  <w:style w:type="character" w:styleId="5" w:customStyle="1">
    <w:name w:val="Основной текст (5) + Не курсив"/>
    <w:qFormat/>
    <w:rsid w:val="00ea597b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-RU"/>
    </w:rPr>
  </w:style>
  <w:style w:type="character" w:styleId="51" w:customStyle="1">
    <w:name w:val="Основной текст (5)_"/>
    <w:link w:val="52"/>
    <w:qFormat/>
    <w:rsid w:val="00ea597b"/>
    <w:rPr>
      <w:rFonts w:ascii="Times New Roman" w:hAnsi="Times New Roman" w:eastAsia="Times New Roman"/>
      <w:i/>
      <w:iCs/>
      <w:sz w:val="27"/>
      <w:szCs w:val="27"/>
      <w:shd w:fill="FFFFFF" w:val="clear"/>
    </w:rPr>
  </w:style>
  <w:style w:type="character" w:styleId="-">
    <w:name w:val="Hyperlink"/>
    <w:basedOn w:val="DefaultParagraphFont"/>
    <w:uiPriority w:val="99"/>
    <w:unhideWhenUsed/>
    <w:rsid w:val="00af3f78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307b38"/>
    <w:rPr>
      <w:color w:val="800080" w:themeColor="followedHyperlink"/>
      <w:u w:val="single"/>
    </w:rPr>
  </w:style>
  <w:style w:type="character" w:styleId="Style14" w:customStyle="1">
    <w:name w:val="Заголовок Знак"/>
    <w:basedOn w:val="DefaultParagraphFont"/>
    <w:qFormat/>
    <w:rsid w:val="001641f1"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312dbc"/>
    <w:rPr>
      <w:rFonts w:ascii="Segoe UI" w:hAnsi="Segoe UI" w:eastAsia="Times New Roman" w:cs="Segoe UI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61" w:customStyle="1">
    <w:name w:val="Основной текст (6)"/>
    <w:basedOn w:val="Normal"/>
    <w:link w:val="6"/>
    <w:qFormat/>
    <w:rsid w:val="00ea597b"/>
    <w:pPr>
      <w:widowControl w:val="false"/>
      <w:shd w:val="clear" w:color="auto" w:fill="FFFFFF"/>
      <w:spacing w:lineRule="exact" w:line="230" w:before="540" w:after="240"/>
      <w:ind w:hanging="0"/>
      <w:jc w:val="left"/>
    </w:pPr>
    <w:rPr>
      <w:rFonts w:ascii="Times New Roman" w:hAnsi="Times New Roman" w:cs="" w:cstheme="minorBidi"/>
      <w:b/>
      <w:bCs/>
      <w:i/>
      <w:iCs/>
      <w:spacing w:val="20"/>
      <w:sz w:val="18"/>
      <w:szCs w:val="18"/>
    </w:rPr>
  </w:style>
  <w:style w:type="paragraph" w:styleId="52" w:customStyle="1">
    <w:name w:val="Основной текст (5)"/>
    <w:basedOn w:val="Normal"/>
    <w:link w:val="51"/>
    <w:qFormat/>
    <w:rsid w:val="00ea597b"/>
    <w:pPr>
      <w:widowControl w:val="false"/>
      <w:shd w:val="clear" w:color="auto" w:fill="FFFFFF"/>
      <w:spacing w:lineRule="atLeast" w:line="0" w:before="0" w:after="180"/>
      <w:ind w:hanging="0"/>
      <w:jc w:val="left"/>
    </w:pPr>
    <w:rPr>
      <w:rFonts w:ascii="Times New Roman" w:hAnsi="Times New Roman" w:cs="" w:cstheme="minorBidi"/>
      <w:i/>
      <w:iCs/>
      <w:sz w:val="27"/>
      <w:szCs w:val="27"/>
    </w:rPr>
  </w:style>
  <w:style w:type="paragraph" w:styleId="Style21">
    <w:name w:val="Title"/>
    <w:basedOn w:val="Normal"/>
    <w:link w:val="Style14"/>
    <w:qFormat/>
    <w:rsid w:val="001641f1"/>
    <w:pPr>
      <w:ind w:hanging="0"/>
      <w:jc w:val="center"/>
    </w:pPr>
    <w:rPr>
      <w:rFonts w:ascii="Times New Roman" w:hAnsi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312dbc"/>
    <w:pPr/>
    <w:rPr>
      <w:rFonts w:ascii="Segoe UI" w:hAnsi="Segoe UI" w:cs="Segoe UI"/>
      <w:sz w:val="18"/>
      <w:szCs w:val="18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352f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pravo.tatarstan.ru/" TargetMode="External"/><Relationship Id="rId3" Type="http://schemas.openxmlformats.org/officeDocument/2006/relationships/hyperlink" Target="http://jutaza.tatarstan.ru/-" TargetMode="External"/><Relationship Id="rId4" Type="http://schemas.openxmlformats.org/officeDocument/2006/relationships/hyperlink" Target="http://pravo.tatarstan.ru/" TargetMode="External"/><Relationship Id="rId5" Type="http://schemas.openxmlformats.org/officeDocument/2006/relationships/hyperlink" Target="http://jutaza.tatarstan.ru/-" TargetMode="External"/><Relationship Id="rId6" Type="http://schemas.openxmlformats.org/officeDocument/2006/relationships/hyperlink" Target="http://pravo.tatarstan.ru/" TargetMode="External"/><Relationship Id="rId7" Type="http://schemas.openxmlformats.org/officeDocument/2006/relationships/hyperlink" Target="http://jutaza.tatarstan.ru/-" TargetMode="External"/><Relationship Id="rId8" Type="http://schemas.openxmlformats.org/officeDocument/2006/relationships/hyperlink" Target="http://pravo.tatarstan.ru/" TargetMode="External"/><Relationship Id="rId9" Type="http://schemas.openxmlformats.org/officeDocument/2006/relationships/hyperlink" Target="http://jutaza.tatarstan.ru/-" TargetMode="External"/><Relationship Id="rId10" Type="http://schemas.openxmlformats.org/officeDocument/2006/relationships/hyperlink" Target="http://jutaza.tatarstan.ru/-" TargetMode="External"/><Relationship Id="rId11" Type="http://schemas.openxmlformats.org/officeDocument/2006/relationships/hyperlink" Target="http://pravo.tatarstan.ru/" TargetMode="External"/><Relationship Id="rId12" Type="http://schemas.openxmlformats.org/officeDocument/2006/relationships/hyperlink" Target="http://jutaza.tatarstan.ru/-" TargetMode="External"/><Relationship Id="rId13" Type="http://schemas.openxmlformats.org/officeDocument/2006/relationships/hyperlink" Target="http://pravo.tatarstan.ru/" TargetMode="External"/><Relationship Id="rId14" Type="http://schemas.openxmlformats.org/officeDocument/2006/relationships/hyperlink" Target="http://jutaza.tatarstan.ru/-" TargetMode="External"/><Relationship Id="rId15" Type="http://schemas.openxmlformats.org/officeDocument/2006/relationships/hyperlink" Target="http://pravo.tatarstan.ru/" TargetMode="External"/><Relationship Id="rId16" Type="http://schemas.openxmlformats.org/officeDocument/2006/relationships/hyperlink" Target="http://jutaza.tatarstan.ru/-" TargetMode="Externa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Application>LibreOffice/7.5.6.2$Linux_X86_64 LibreOffice_project/50$Build-2</Application>
  <AppVersion>15.0000</AppVersion>
  <Pages>2</Pages>
  <Words>322</Words>
  <Characters>2586</Characters>
  <CharactersWithSpaces>2850</CharactersWithSpaces>
  <Paragraphs>66</Paragraphs>
  <Company>Home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2023-01-26T07:27:00Z</dcterms:created>
  <dc:creator>Windows-7</dc:creator>
  <dc:description/>
  <dc:language>ru-RU</dc:language>
  <cp:lastModifiedBy/>
  <cp:lastPrinted>2021-10-19T12:13:00Z</cp:lastPrinted>
  <dcterms:modified xsi:type="dcterms:W3CDTF">2024-07-17T17:06:59Z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