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042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lastRow="0" w:firstRow="1" w:lastColumn="0" w:firstColumn="1" w:val="00a0" w:noHBand="0" w:noVBand="0"/>
      </w:tblPr>
      <w:tblGrid>
        <w:gridCol w:w="4643"/>
        <w:gridCol w:w="5777"/>
      </w:tblGrid>
      <w:tr>
        <w:trPr/>
        <w:tc>
          <w:tcPr>
            <w:tcW w:w="464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bookmarkStart w:id="0" w:name="_GoBack"/>
            <w:bookmarkStart w:id="1" w:name="_GoBack"/>
            <w:bookmarkEnd w:id="1"/>
          </w:p>
        </w:tc>
        <w:tc>
          <w:tcPr>
            <w:tcW w:w="577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Приложение №14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 Решению </w:t>
            </w:r>
            <w:r>
              <w:rPr>
                <w:rFonts w:ascii="Times New Roman" w:hAnsi="Times New Roman"/>
                <w:sz w:val="24"/>
                <w:szCs w:val="24"/>
              </w:rPr>
              <w:t>внеочередного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заседания IV созыва Совета Ютазинского муниципального района Республики Татарстан «О бюджете Ютазинского муниципального района Республики Татарстан на 2025 год и плановый период 2026 и 2027 годов» от 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декабря  2024г. №</w:t>
            </w: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</w:tbl>
    <w:p>
      <w:pPr>
        <w:pStyle w:val="Normal"/>
        <w:spacing w:lineRule="auto" w:line="240" w:before="0" w:after="0"/>
        <w:ind w:left="7788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7788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>Таблица 1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Межбюджетные трансферты, получаемые от бюджета Республики Татарстан Ютазинским муниципальным районом Республики Татарстан в 2025 году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778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>(тыс.руб.)</w:t>
      </w:r>
    </w:p>
    <w:tbl>
      <w:tblPr>
        <w:tblW w:w="1042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0" w:val="00a0" w:noHBand="0" w:lastColumn="0" w:firstColumn="1" w:lastRow="0" w:firstRow="1"/>
      </w:tblPr>
      <w:tblGrid>
        <w:gridCol w:w="828"/>
        <w:gridCol w:w="3060"/>
        <w:gridCol w:w="4860"/>
        <w:gridCol w:w="1672"/>
      </w:tblGrid>
      <w:tr>
        <w:trPr/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 дохода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дохода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Сумма</w:t>
            </w:r>
          </w:p>
        </w:tc>
      </w:tr>
      <w:tr>
        <w:trPr/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802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2 00 00000 00 0000 000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566 352,53</w:t>
            </w:r>
          </w:p>
        </w:tc>
      </w:tr>
      <w:tr>
        <w:trPr/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802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2 02 00000 00 0000 000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Безвозмездные поступления от других бюджетов бюджетной системы  Российской Федерации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566 352,53</w:t>
            </w:r>
          </w:p>
        </w:tc>
      </w:tr>
      <w:tr>
        <w:trPr/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802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2 02 10000 00 0000 150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1 339,30</w:t>
            </w:r>
          </w:p>
        </w:tc>
      </w:tr>
      <w:tr>
        <w:trPr/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802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2 02 15001 05 0000 150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1 339,30</w:t>
            </w:r>
          </w:p>
        </w:tc>
      </w:tr>
      <w:tr>
        <w:trPr/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802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2 02 20000 00 0000 150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22272F"/>
                <w:sz w:val="24"/>
                <w:szCs w:val="24"/>
                <w:shd w:fill="FFFFFF" w:val="clear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314 382,80</w:t>
            </w:r>
          </w:p>
        </w:tc>
      </w:tr>
      <w:tr>
        <w:trPr/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802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2 02 25304 05 0000 150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color w:val="22272F"/>
                <w:sz w:val="24"/>
                <w:szCs w:val="24"/>
                <w:shd w:fill="FFFFFF" w:val="clear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  <w:shd w:fill="FFFFFF" w:val="clear"/>
              </w:rPr>
              <w:t>Субсидии бюджетам муниципальных районов на софинансирование расходных обязательств, возникающих при выполнении органами местного самоуправления муниципальных образований полномочий по вопросам местного значения в сфере образования в части реализации мероприятий по организации бесплатного горячего питания обучающихся, получающих начальное общее образование в муниципальных общеобразовательных организациях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7 319,00</w:t>
            </w:r>
          </w:p>
        </w:tc>
      </w:tr>
      <w:tr>
        <w:trPr/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802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2 02 25497 05 0000 150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color w:val="22272F"/>
                <w:sz w:val="24"/>
                <w:szCs w:val="24"/>
                <w:shd w:fill="FFFFFF" w:val="clear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  <w:shd w:fill="FFFFFF" w:val="clear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1 022,50</w:t>
            </w:r>
          </w:p>
        </w:tc>
      </w:tr>
      <w:tr>
        <w:trPr/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802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2 02 25576 05 0000 150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color w:val="22272F"/>
                <w:sz w:val="24"/>
                <w:szCs w:val="24"/>
                <w:shd w:fill="FFFFFF" w:val="clear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  <w:shd w:fill="FFFFFF" w:val="clear"/>
              </w:rPr>
              <w:t>Субсидии бюджетам муниципальных районов на обеспечение комплексного развития сельских территорий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3 000,00</w:t>
            </w:r>
          </w:p>
        </w:tc>
      </w:tr>
      <w:tr>
        <w:trPr/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802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2 02 29999 05 0000 150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Субсидии бюджетам муниципальных районов в целях софинансирования расходных обязательств, возникающих при выполнении полномочий органов местного самоуправления муниципальных районов по выравниванию уровня бюджетной обеспеченности поселений, входящих в состав муниципального района, и предоставлению иных форм межбюджетных трансфертов бюджетам поселений, входящих в состав муниципального района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30 089,60</w:t>
            </w:r>
          </w:p>
        </w:tc>
      </w:tr>
      <w:tr>
        <w:trPr/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802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2 02 29999 05 0000 150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Субсидии бюджетам муниципальных районов и городских округов в целях софинансирования расходных обязательств, возникающих при выполнении полномочий органов местного самоуправления муниципальных районов и городских округов по организации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организациях, организации предоставления дополнительного образования детей в муниципальных образовательных организациях, созданию условий для осуществления присмотра и ухода за детьми, содержания детей в муниципальных образовательных организациях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264 423,40</w:t>
            </w:r>
          </w:p>
        </w:tc>
      </w:tr>
      <w:tr>
        <w:trPr/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802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2 02 29999 05 0000 150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Субсидии бюджетам муниципальных районов и городских округов в целях софинансирования расходных обязательств, возникающих при выполнении полномочий органов местного самоуправления по обеспечению организации отдыха детей в каникулярное время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7 744,40</w:t>
            </w:r>
          </w:p>
        </w:tc>
      </w:tr>
      <w:tr>
        <w:trPr/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802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2 02 29999 05 0000 150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Субсидии бюджетам муниципальных районов и городских округов в целях софинансирования расходных обязательств органов местного самоуправления муниципальных образований, связанных с реализацией мероприятий по уничтожению борщевика Сосновского, произрастающего на земельных участках, находящихся в муниципальной собственности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783,90</w:t>
            </w:r>
          </w:p>
        </w:tc>
      </w:tr>
      <w:tr>
        <w:trPr/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802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2 02 30000 00 0000 150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Субвенции бюджетам муниципальных районов из регионального фонда компенсации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250 630,43</w:t>
            </w:r>
          </w:p>
        </w:tc>
      </w:tr>
      <w:tr>
        <w:trPr>
          <w:trHeight w:val="1458" w:hRule="atLeast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802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2 02 30024 05 0000 150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Субвенции бюджетам муниципальных районов на осуществление </w:t>
              <w:br/>
              <w:t xml:space="preserve">государственных полномочий РТ по </w:t>
              <w:br/>
              <w:t>расчету и предоставлению дотаций бюджетам городских поселений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4 193,60</w:t>
            </w:r>
          </w:p>
        </w:tc>
      </w:tr>
      <w:tr>
        <w:trPr>
          <w:trHeight w:val="1429" w:hRule="atLeast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802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2 02 30024 05 0000 150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Субвенции бюджетам муниципальных районов на осуществление </w:t>
              <w:br/>
              <w:t xml:space="preserve">государственных полномочий РТ по </w:t>
              <w:br/>
              <w:t>расчету и предоставлению дотаций бюджетам сельских поселений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167,10</w:t>
            </w:r>
          </w:p>
        </w:tc>
      </w:tr>
      <w:tr>
        <w:trPr/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802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2 02 30024 05 0000 150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Субвенции бюджетам муниципальных районов и городских округов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133 505,40</w:t>
            </w:r>
          </w:p>
        </w:tc>
      </w:tr>
      <w:tr>
        <w:trPr/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2" w:name="_Hlk498274835"/>
            <w:r>
              <w:rPr>
                <w:rFonts w:ascii="Times New Roman" w:hAnsi="Times New Roman"/>
                <w:sz w:val="24"/>
                <w:szCs w:val="24"/>
              </w:rPr>
              <w:t>802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2 02 30024 05 0000 150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Субвенции бюджетам муниципальных районов и городских округов на обеспечение государственных гарантий реализации прав на получение общедоступного и бесплатного дошкольного образования в муниципальных образовательных организациях, реализующих программы дошкольного образования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bookmarkStart w:id="3" w:name="_Hlk498274835"/>
            <w:r>
              <w:rPr>
                <w:rFonts w:ascii="Times New Roman" w:hAnsi="Times New Roman"/>
                <w:sz w:val="24"/>
                <w:szCs w:val="24"/>
              </w:rPr>
              <w:t>49 980,60</w:t>
            </w:r>
            <w:bookmarkEnd w:id="3"/>
          </w:p>
        </w:tc>
      </w:tr>
      <w:tr>
        <w:trPr/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802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2 02 30024 05 0000 150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Субвенции бюджетам муниципальных районов и городских округов для осуществления органами местного самоуправления государственных полномочий РТ в области образования на методическое и информационно- технологическое обеспечение учреждений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6 919,50</w:t>
            </w:r>
          </w:p>
        </w:tc>
      </w:tr>
      <w:tr>
        <w:trPr/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802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2 02 30024 05 0000 150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Субвенции бюджетам муниципальных районов и городских округов для осуществления органами местного самоуправления государственных полномочий РТ в области образования на осуществление управленческих расходов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555,90</w:t>
            </w:r>
          </w:p>
        </w:tc>
      </w:tr>
      <w:tr>
        <w:trPr/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802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2 02 30024 05 0000 150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Субвенции бюджетам муниципальных районов для осуществления органами местного самоуправления государственных полномочий Республики Татарстан по предоставлению мер социальной поддержки в части обеспечения питанием обучающихся по образовательным программам основного общего и среднего общего образования в муниципальных общеобразовательных организациях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2 485,80</w:t>
            </w:r>
          </w:p>
        </w:tc>
      </w:tr>
      <w:tr>
        <w:trPr/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802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2 02 30024 05 00000 150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Субвенции бюджетам муниципальных районов и городских округов для осуществления органами местного самоуправления государственных полномочий РТ по образованию и организации деятельности комиссий по делам несовершеннолетних и защите их прав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582,50</w:t>
            </w:r>
          </w:p>
        </w:tc>
      </w:tr>
      <w:tr>
        <w:trPr/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802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2 02 30024 05 0000 150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Субвенции бюджетам муниципальных районов и городских округов для осуществления органами местного самоуправления государственных полномочий РТ по образованию и организации деятельности административных комиссий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571,00</w:t>
            </w:r>
          </w:p>
        </w:tc>
      </w:tr>
      <w:tr>
        <w:trPr/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802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2 02 30024 05 0000 150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Субвенции бюджетам муниципальных районов и городских округов для осуществления органами местного самоуправления государственных полномочий РТ в области государственной молодежной политики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555,90</w:t>
            </w:r>
          </w:p>
        </w:tc>
      </w:tr>
      <w:tr>
        <w:trPr/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802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2 02 30024 05 0000 150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Субвенции бюджетам муниципальных районов и городских округов для осуществления органами местного самоуправления государственных полномочий РТ в области архивного дела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52,10</w:t>
            </w:r>
          </w:p>
        </w:tc>
      </w:tr>
      <w:tr>
        <w:trPr/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802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2 02 30024 05 0000 150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Субвенции бюджетам муниципальных районов для осуществления органами местного самоуправления государственных полномочий РТ по организации и осуществлению деятельности по опеке и попечительству в отношении несовершеннолетних лиц и лиц, признанных судом недееспособными или ограниченно дееспособными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1 669,50</w:t>
            </w:r>
          </w:p>
        </w:tc>
      </w:tr>
      <w:tr>
        <w:trPr/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802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2 02 30024 05 0000 150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Субвенции бюджетам муниципальных районов для осуществления органами местного самоуправления государственных полномочий РТ по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0,83</w:t>
            </w:r>
          </w:p>
        </w:tc>
      </w:tr>
      <w:tr>
        <w:trPr/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802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2 02 30024 05 0000 150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Субвенции бюджетам муниципальных районов для осуществления органами местного самоуправления отдельных государственных полномочий РТ в сфере организации проведения мероприятий по предупреждению и ликвидации болезней животных, их лечению, защите населения от болезней, общих для человека и животных, а также в области обращения с животными на содержание сибиреязвенных скотомогильников и биотермических ям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2 062,10</w:t>
            </w:r>
          </w:p>
        </w:tc>
      </w:tr>
      <w:tr>
        <w:trPr/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802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2 02 30024 05 0000 150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Субвенции бюджетам муниципальных районов для осуществления органами местного самоуправления отдельных государственных полномочий РТ в сфере организации проведения мероприятий по предупреждению и ликвидации болезней животных, их лечению, защите населения от болезней, общих для человека и животных, а также в области обращения с животными на организацию мероприятий при осуществлении деятельности по обращению с животными без владельцев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237,00</w:t>
            </w:r>
          </w:p>
        </w:tc>
      </w:tr>
      <w:tr>
        <w:trPr/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802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2 02 30024 05 0000 150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Субвенции бюджетам муниципальных районов для осуществления органами местного самоуправления государственных полномочий РТ по организации осуществления мероприятий по проведению дезинфекции, дезинсекции и дератизации, санитарно-противоэпидемических (профилактических) мероприятий, проводимых с применением лабораторных методов исследования, в очагах инфекционных заболеваний, а также на территории и в помещениях, где имеются и сохраняются условия для возникновения или распространения инфекционных заболеваний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380,50</w:t>
            </w:r>
          </w:p>
        </w:tc>
      </w:tr>
      <w:tr>
        <w:trPr/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802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2 02 30024 05 0000 150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Субвенции бюджетам муниципальных районов для осуществления органами местного самоуправления государственных полномочий РТ по сбору информации от поселений, входящих в муниципальный район, необходимой для ведения регистра муниципальных нормативных правовых актов РТ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2,60</w:t>
            </w:r>
          </w:p>
        </w:tc>
      </w:tr>
      <w:tr>
        <w:trPr/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802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2 02 30024 05 0000 150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Субвенции бюджетам муниципальных районов для осуществления органами местного самоуправления государственных полномочий РТ по предоставлению земельных участков, государственная собственность на которые не разграничена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7,50</w:t>
            </w:r>
          </w:p>
        </w:tc>
      </w:tr>
      <w:tr>
        <w:trPr/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802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2 02 30027 05 0000 150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Субвенции бюджетам муниципальных районов для осуществления органами местного самоуправления государственных полномочий РТ по назначению и выплате ежемесячной денежной выплаты на содержание детей-сирот и детей, оставшихся без попечения родителей, переданных под опеку (попечительство), в приемные семьи, и вознаграждения, причитающегося опекунам или попечителям, исполняющим свои обязанности возмездно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16 614,30</w:t>
            </w:r>
          </w:p>
        </w:tc>
      </w:tr>
      <w:tr>
        <w:trPr/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802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2 02 35118 05 0000 150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Субвенции бюджетам муниципальных районов на реализацию государственных полномочий по расчету и предоставлению субвенций бюджетам поселений, входящих в состав муниципального района, на реализацию полномочий по осуществлению первичного воинского учета на территориях, на которых отсутствуют военные комиссариаты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3 019,20</w:t>
            </w:r>
          </w:p>
        </w:tc>
      </w:tr>
      <w:tr>
        <w:trPr/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802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2 02 35120 05 0000 150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Субвенции бюджетам муниципальных районов и городских округов для финансового обеспечения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5,90</w:t>
            </w:r>
          </w:p>
        </w:tc>
      </w:tr>
      <w:tr>
        <w:trPr/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802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2 02 35303 05 0000 150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Субвенции бюджетам муниципальных районов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 части ежемесячного денежного вознаграждения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25 779,60</w:t>
            </w:r>
          </w:p>
        </w:tc>
      </w:tr>
      <w:tr>
        <w:trPr/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802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2 02 35930 05 0000 150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1 282,00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</w:r>
    </w:p>
    <w:p>
      <w:pPr>
        <w:pStyle w:val="Normal"/>
        <w:spacing w:lineRule="auto" w:line="240" w:before="0" w:after="0"/>
        <w:ind w:left="7788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2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Межбюджетные трансферты, получаемые от бюджета Республики Татарстан Ютазинским муниципальным районом Республики Татарстан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плановом периоде 2026 и 2027 годов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778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>(тыс.руб.)</w:t>
      </w:r>
    </w:p>
    <w:tbl>
      <w:tblPr>
        <w:tblW w:w="1032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0" w:val="00a0" w:noHBand="0" w:lastColumn="0" w:firstColumn="1" w:lastRow="0" w:firstRow="1"/>
      </w:tblPr>
      <w:tblGrid>
        <w:gridCol w:w="606"/>
        <w:gridCol w:w="2903"/>
        <w:gridCol w:w="3970"/>
        <w:gridCol w:w="1416"/>
        <w:gridCol w:w="1431"/>
      </w:tblGrid>
      <w:tr>
        <w:trPr/>
        <w:tc>
          <w:tcPr>
            <w:tcW w:w="6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 дохода</w:t>
            </w:r>
          </w:p>
        </w:tc>
        <w:tc>
          <w:tcPr>
            <w:tcW w:w="3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дохода</w:t>
            </w:r>
          </w:p>
        </w:tc>
        <w:tc>
          <w:tcPr>
            <w:tcW w:w="2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Сумма</w:t>
            </w:r>
          </w:p>
        </w:tc>
      </w:tr>
      <w:tr>
        <w:trPr/>
        <w:tc>
          <w:tcPr>
            <w:tcW w:w="60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9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9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г.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 г.</w:t>
            </w:r>
          </w:p>
        </w:tc>
      </w:tr>
      <w:tr>
        <w:trPr/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802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2 00 00000 00 0000 000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654 856,57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647 040,51</w:t>
            </w:r>
          </w:p>
        </w:tc>
      </w:tr>
      <w:tr>
        <w:trPr/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802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2 02 00000 00 0000 000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Безвозмездные поступления от других бюджетов бюджетной системы  Российской Федерации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654 856,57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647 040,51</w:t>
            </w:r>
          </w:p>
        </w:tc>
      </w:tr>
      <w:tr>
        <w:trPr/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802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2 02 20000 00 0000 150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Субсидии бюджетам муниципальных районов из регионального фонда софинансирования социальных расходов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387 082,90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358 367,30</w:t>
            </w:r>
          </w:p>
        </w:tc>
      </w:tr>
      <w:tr>
        <w:trPr/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802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2 02 25304 05 0000 150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Субсидии бюджетам муниципальных районов и городских округов на софинансирование расходных обязательств, возникающих при выполнении органами местного самоуправления муниципальных образований полномочий по вопросам местного значения в сфере образования в части реализации мероприятий по организации бесплатного горячего питания обучающихся, получающих начальное общее образование в муниципальных общеобразовательных организациях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6 371,80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5 577,80</w:t>
            </w:r>
          </w:p>
        </w:tc>
      </w:tr>
      <w:tr>
        <w:trPr/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802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2 02 25497 05 0000 150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  <w:shd w:fill="FFFFFF" w:val="clear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1 014,70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1 014,60</w:t>
            </w:r>
          </w:p>
        </w:tc>
      </w:tr>
      <w:tr>
        <w:trPr/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802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2 02 25576 05 0000 150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  <w:shd w:fill="FFFFFF" w:val="clear"/>
              </w:rPr>
              <w:t>Субсидии бюджетам муниципальных районов на обеспечение комплексного развития сельских территорий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42 421,70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>
        <w:trPr/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802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2 02 27576 05 0000 150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color w:val="22272F"/>
                <w:sz w:val="24"/>
                <w:szCs w:val="24"/>
                <w:shd w:fill="FFFFFF" w:val="clear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  <w:shd w:fill="FFFFFF" w:val="clear"/>
              </w:rPr>
              <w:t>Субсидии бюджетам муниципальных районов на софинансирование капитальных вложений в объекты государственной (муниципальной) собственности в рамках обеспечения комплексного развития сельских территорий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12 461,40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>
        <w:trPr/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802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2 02 29999 05 0000 150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Субсидии бюджетам муниципальных районов в целях софинансирования расходных обязательств, возникающих при выполнении полномочий органов местного самоуправления муниципальных районов по выравниванию уровня бюджетной обеспеченности поселений, входящих в состав муниципального района, и предоставлению иных форм межбюджетных трансфертов бюджетам поселений, входящих в состав муниципального района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30 580,00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31 205,90</w:t>
            </w:r>
          </w:p>
        </w:tc>
      </w:tr>
      <w:tr>
        <w:trPr/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802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2 02 29999 05 0000 150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Субсидии бюджетам муниципальных районов и городских округов в целях софинансирования расходных обязательств, возникающих при выполнении полномочий органов местного самоуправления муниципальных районов и городских округов по организации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организациях, организации предоставления дополнительного образования детей в муниципальных образовательных организациях, созданию условий для осуществления присмотра и ухода за детьми, содержания детей в муниципальных образовательных организациях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285 316,10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311 194,60</w:t>
            </w:r>
          </w:p>
        </w:tc>
      </w:tr>
      <w:tr>
        <w:trPr/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802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2 02 29999 05 0000 150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Субсидии бюджетам муниципальных районов и городских округов</w:t>
              <w:br/>
              <w:t xml:space="preserve">в целях софинансирования расходных обязательств, возникающих при выполнении полномочий органов местного самоуправления по обеспечению </w:t>
              <w:br/>
              <w:t>организации отдыха детей в каникулярное время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8 133,30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8 590,50</w:t>
            </w:r>
          </w:p>
        </w:tc>
      </w:tr>
      <w:tr>
        <w:trPr/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802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2 02 29999 05 0000 150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Субсидии бюджетам муниципальных районов и городских округов в целях софинансирования расходных обязательств органов местного самоуправления муниципальных образований, связанных с реализацией мероприятий по уничтожению борщевика Сосновского, произрастающего на земельных участках, находящихся в муниципальной собственности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783,90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783,90</w:t>
            </w:r>
          </w:p>
        </w:tc>
      </w:tr>
      <w:tr>
        <w:trPr/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802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2 02 30000 00 0000 150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Субвенции бюджетам муниципальных районов из регионального фонда компенсации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267 773,67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288 673,21</w:t>
            </w:r>
          </w:p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802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202 30024 05 0000 150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Субвенции бюджетам муниципальных районов на осуществление государственных полномочий Республики Татарстан по расчету и предоставлению дотаций бюджетам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городских поселений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1 320,90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539,70</w:t>
            </w:r>
          </w:p>
        </w:tc>
      </w:tr>
      <w:tr>
        <w:trPr/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802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202 30024 05 0000 150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Субвенции бюджетам муниципальных районов на осуществление государственных полномочий Республики Татарстан по расчету и предоставлению дотаций бюджетам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сельских поселений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67,40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67,80</w:t>
            </w:r>
          </w:p>
        </w:tc>
      </w:tr>
      <w:tr>
        <w:trPr/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802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2 02 30024 05 0000 150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Субвенции бюджетам муниципальных районов и городских округов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146 461,10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160 712,40</w:t>
            </w:r>
          </w:p>
        </w:tc>
      </w:tr>
      <w:tr>
        <w:trPr/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802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2 02 30024 05 0000 150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Субвенции бюджетам муниципальных районов и городских округов на обеспечение государственных гарантий реализации прав на получение общедоступного и бесплатного дошкольного образования в муниципальных образовательных организациях, реализующих программы дошкольного образования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54 978,70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60 476,60</w:t>
            </w:r>
          </w:p>
        </w:tc>
      </w:tr>
      <w:tr>
        <w:trPr/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2 02 30024 05 0000 150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Субвенции бюджетам муниципальных районов и городских округов для осуществления органами местного самоуправления государственных полномочий РТ в области образования на методическое и информационно-технологическое обеспечение учреждений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7 563,00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8 269,70</w:t>
            </w:r>
          </w:p>
        </w:tc>
      </w:tr>
      <w:tr>
        <w:trPr/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802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2 02 30024 05 0000 150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Субвенции бюджетам муниципальных районов и городских округов для осуществления органами местного самоуправления государственных полномочий РТ в области образования на осуществление управленческих расходов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583,10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611,70</w:t>
            </w:r>
          </w:p>
        </w:tc>
      </w:tr>
      <w:tr>
        <w:trPr/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802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2 02 30024 05 0000 150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Субвенции бюджетам муниципальных районов и городских округов для осуществления органами местного самоуправления государственных полномочий Республики Татарстан по предоставлению мер социальной поддержки в части обеспечения питанием обучающихся по образовательным программам основного общего и среднего</w:t>
              <w:br/>
              <w:t>общего образования в муниципальных общеобразовательных организациях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2 564,30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2 706,10</w:t>
            </w:r>
          </w:p>
        </w:tc>
      </w:tr>
      <w:tr>
        <w:trPr/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802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2 02 30024 05 0000 150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Субвенции бюджетам муниципальных районов и городских округов для осуществления органами местного самоуправления государственных полномочий РТ по образованию и организации деятельности комиссий по делам несовершен-нолетних и защите их прав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610,80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640,20</w:t>
            </w:r>
          </w:p>
        </w:tc>
      </w:tr>
      <w:tr>
        <w:trPr/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802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2 02 30024 05 0000 150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Субвенции бюджетам муниципальных районов и городских округов для осуществления органами местного самоуправления государственных полномочий РТ по образованию и организации деятельности административных комиссий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598,30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626,80</w:t>
            </w:r>
          </w:p>
        </w:tc>
      </w:tr>
      <w:tr>
        <w:trPr/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802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2 02 30024 05 0000 150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Субвенции бюджетам муниципальных районов и городских округов для осуществления органами местного самоуправления государственных полномочий РТ в области государственной молодежной политики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583,10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611,70</w:t>
            </w:r>
          </w:p>
        </w:tc>
      </w:tr>
      <w:tr>
        <w:trPr/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802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2 02 30024 05 0000 150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Субвенции бюджетам муниципальных районов и городских округов для осуществления органами местного самоуправления государственных полномочий РТ в области архивного дела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52,10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52,10</w:t>
            </w:r>
          </w:p>
        </w:tc>
      </w:tr>
      <w:tr>
        <w:trPr/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802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2 02 30024 05 0000 150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Субвенции бюджетам муниципальных районов и городских округов для осуществления органами местного самоуправления государственных полномочий Республики Татарстан по организации и осуществлению деятельности по опеке и попечительству в отношении несовершеннолетних лиц и лиц, признанных судом недееспособными или ограниченно дееспособными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1 751,70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1 838,00</w:t>
            </w:r>
          </w:p>
        </w:tc>
      </w:tr>
      <w:tr>
        <w:trPr/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802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2 02 30024 05 0000 150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Субвенции бюджетам муниципальных районов и городских округов для осуществления органами местного самоуправления государственных полномочий РТ по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0,87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0,91</w:t>
            </w:r>
          </w:p>
        </w:tc>
      </w:tr>
      <w:tr>
        <w:trPr/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802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2 02 30024 05 0000 150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Субвенции бюджетам муниципальных районов для осуществления органами местного самоуправления отдельных государственных полномочий РТ в сфере организации проведения мероприятий по предупреждению и ликвидации болезней животных, их лечению, защите населения от болезней, общих для человека и животных, а также в области обращения с животными на содержание сибиреязвенных скотомогильников и биотермических ям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2 062,10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2 062,10</w:t>
            </w:r>
          </w:p>
        </w:tc>
      </w:tr>
      <w:tr>
        <w:trPr/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802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2 02 30024 05 0000 150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Субвенции бюджетам муниципальных районов для осуществления органами местного самоуправления отдельных государственных полномочий РТ в сфере организации проведения мероприятий по предупреждению и ликвидации болезней животных, их лечению, защите населения от болезней, общих для человека и животных, а также в области обращения с животными на организацию мероприятий при осуществлении деятельности по обращению с животными без владельцев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237,00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237,00</w:t>
            </w:r>
          </w:p>
        </w:tc>
      </w:tr>
      <w:tr>
        <w:trPr/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802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2 02 30024 05 0000 150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Субвенции бюджетам муниципальных районов для осуществления органами местного самоуправления государственных полномочий РТ по организации осуществления мероприятий по проведению дезинфекции, дезинсекции и дератизации, санитарно-противоэпидемических (профилактических) мероприятий, проводимых с применением лабораторных методов исследования, в очагах инфекционных заболеваний, а также на территории и в помещениях, где имеются и сохраняются условия для возникновения или распространения инфекционных заболеваний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395,40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409,20</w:t>
            </w:r>
          </w:p>
        </w:tc>
      </w:tr>
      <w:tr>
        <w:trPr/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802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2 02 30024 05 0000 150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Субвенции бюджетам муниципальных районов для осуществления органами местного самоуправления государственных полномочий РТ по сбору информации от поселений, входящих в муниципальный район, необходимой для ведения регистра муниципальных нормативных правовых актов РТ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2,70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2,80</w:t>
            </w:r>
          </w:p>
        </w:tc>
      </w:tr>
      <w:tr>
        <w:trPr/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802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2 02 30024 05 0000 150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Субвенции бюджетам муниципальных районов для осуществления органами местного самоуправления государственных полномочий РТ по предоставлению земельных участков, государственная собственность на которые не разграничена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7,90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8,30</w:t>
            </w:r>
          </w:p>
        </w:tc>
      </w:tr>
      <w:tr>
        <w:trPr/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802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2 02 30027 05 0000 150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Субвенции бюджетам муниципальных районов для осуществления органами местного самоуправления государственных полномочий РТ по назначению и выплате ежемесячной денежной выплаты на содержание детей-сирот и детей, оставшихся без попечения родителей, переданных под опеку (попечительство), в приемные семьи, и вознаграждения, причитающегося опекунам или попечителям, исполняющим свои обязанности возмездно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17 278,90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17 970,10</w:t>
            </w:r>
          </w:p>
        </w:tc>
      </w:tr>
      <w:tr>
        <w:trPr/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802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2 02 35118 05 0000 150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Субвенции бюджетам муниципальных районов на реализацию государственных полномочий по расчету и предоставлению субвенций бюджетам поселений, входящих в состав муниципального района, на реализацию полномочий по осуществлению первичного воинского учета на территориях, на которых отсутствуют военные комиссариаты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3 302,20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3 420,7</w:t>
            </w:r>
          </w:p>
        </w:tc>
      </w:tr>
      <w:tr>
        <w:trPr/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802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2 02 35120 05 0000 150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Субвенции бюджетам муниципальных районов и городских округов для финансового обеспечения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56,20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6,90</w:t>
            </w:r>
          </w:p>
        </w:tc>
      </w:tr>
      <w:tr>
        <w:trPr/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802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2 02 35303 05 00000 150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Субвенции бюджетам муниципальных районов и городских округов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организаци-ях, обеспечение дополнительного образования детей в муници-пальных общеобразовательных организациях, в части ежемесячного  денежного вознаграждения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25 977,30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26 047,70</w:t>
            </w:r>
          </w:p>
        </w:tc>
      </w:tr>
      <w:tr>
        <w:trPr/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802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2 02 35930 05 0000 150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1 318,60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1 354,70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sectPr>
      <w:footerReference w:type="default" r:id="rId2"/>
      <w:type w:val="nextPage"/>
      <w:pgSz w:w="11906" w:h="16838"/>
      <w:pgMar w:left="1134" w:right="567" w:gutter="0" w:header="0" w:top="567" w:footer="709" w:bottom="766"/>
      <w:pgNumType w:start="183"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4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195</w:t>
    </w:r>
    <w:r>
      <w:rPr/>
      <w:fldChar w:fldCharType="end"/>
    </w:r>
  </w:p>
  <w:p>
    <w:pPr>
      <w:pStyle w:val="Style24"/>
      <w:spacing w:before="0" w:after="200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semiHidden="1" w:unhideWhenUsed="1" w:qFormat="1"/>
    <w:lsdException w:name="heading 3" w:locked="1" w:uiPriority="0" w:semiHidden="1" w:unhideWhenUsed="1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3b615c"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eastAsia="en-US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uiPriority w:val="99"/>
    <w:qFormat/>
    <w:rsid w:val="00915e35"/>
    <w:rPr>
      <w:sz w:val="22"/>
      <w:szCs w:val="22"/>
      <w:lang w:eastAsia="en-US"/>
    </w:rPr>
  </w:style>
  <w:style w:type="character" w:styleId="Style15" w:customStyle="1">
    <w:name w:val="Нижний колонтитул Знак"/>
    <w:uiPriority w:val="99"/>
    <w:qFormat/>
    <w:rsid w:val="00915e35"/>
    <w:rPr>
      <w:sz w:val="22"/>
      <w:szCs w:val="22"/>
      <w:lang w:eastAsia="en-US"/>
    </w:rPr>
  </w:style>
  <w:style w:type="character" w:styleId="Style16" w:customStyle="1">
    <w:name w:val="Текст выноски Знак"/>
    <w:link w:val="BalloonText"/>
    <w:uiPriority w:val="99"/>
    <w:semiHidden/>
    <w:qFormat/>
    <w:rsid w:val="00915e35"/>
    <w:rPr>
      <w:rFonts w:ascii="Tahoma" w:hAnsi="Tahoma" w:cs="Tahoma"/>
      <w:sz w:val="16"/>
      <w:szCs w:val="16"/>
      <w:lang w:eastAsia="en-US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ascii="PT Astra Serif" w:hAnsi="PT Astra Serif" w:cs="Noto Sans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22">
    <w:name w:val="Колонтитул"/>
    <w:basedOn w:val="Normal"/>
    <w:qFormat/>
    <w:pPr/>
    <w:rPr/>
  </w:style>
  <w:style w:type="paragraph" w:styleId="Style23">
    <w:name w:val="Header"/>
    <w:basedOn w:val="Normal"/>
    <w:link w:val="Style14"/>
    <w:uiPriority w:val="99"/>
    <w:unhideWhenUsed/>
    <w:rsid w:val="00915e35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4">
    <w:name w:val="Footer"/>
    <w:basedOn w:val="Normal"/>
    <w:link w:val="Style15"/>
    <w:uiPriority w:val="99"/>
    <w:unhideWhenUsed/>
    <w:rsid w:val="00915e35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BalloonText">
    <w:name w:val="Balloon Text"/>
    <w:basedOn w:val="Normal"/>
    <w:link w:val="Style16"/>
    <w:uiPriority w:val="99"/>
    <w:semiHidden/>
    <w:unhideWhenUsed/>
    <w:qFormat/>
    <w:rsid w:val="00915e35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97473"/>
    <w:pPr>
      <w:widowControl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2"/>
      <w:szCs w:val="22"/>
      <w:lang w:eastAsia="en-US" w:val="ru-RU" w:bidi="ar-SA"/>
    </w:rPr>
  </w:style>
  <w:style w:type="paragraph" w:styleId="Style25">
    <w:name w:val="Содержимое таблицы"/>
    <w:basedOn w:val="Normal"/>
    <w:qFormat/>
    <w:pPr>
      <w:widowControl w:val="false"/>
      <w:suppressLineNumbers/>
    </w:pPr>
    <w:rPr/>
  </w:style>
  <w:style w:type="paragraph" w:styleId="Style26">
    <w:name w:val="Заголовок таблицы"/>
    <w:basedOn w:val="Style25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99"/>
    <w:rsid w:val="00a27dd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44FAC4-3B01-47EF-A7D7-EA5548361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1951</TotalTime>
  <Application>LibreOffice/7.5.6.2$Linux_X86_64 LibreOffice_project/50$Build-2</Application>
  <AppVersion>15.0000</AppVersion>
  <Pages>13</Pages>
  <Words>2732</Words>
  <Characters>19159</Characters>
  <CharactersWithSpaces>21587</CharactersWithSpaces>
  <Paragraphs>337</Paragraphs>
  <Company>Home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2014-11-07T13:24:00Z</dcterms:created>
  <dc:creator>rfo3</dc:creator>
  <dc:description/>
  <dc:language>ru-RU</dc:language>
  <cp:lastModifiedBy/>
  <cp:lastPrinted>2022-12-17T09:38:00Z</cp:lastPrinted>
  <dcterms:modified xsi:type="dcterms:W3CDTF">2024-12-24T09:30:45Z</dcterms:modified>
  <cp:revision>314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