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0C" w:rsidRDefault="00FA660C">
      <w:pPr>
        <w:pStyle w:val="ConsTitle"/>
        <w:widowControl/>
        <w:tabs>
          <w:tab w:val="left" w:pos="426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FA66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FA660C" w:rsidRDefault="002E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660C" w:rsidRDefault="00F95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</w:t>
      </w:r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</w:t>
      </w:r>
    </w:p>
    <w:p w:rsidR="00FA660C" w:rsidRDefault="00FA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33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95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F95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F95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№ </w:t>
      </w:r>
      <w:r w:rsidR="00833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</w:t>
      </w:r>
      <w:r w:rsidR="00F956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пгт Уруссу</w:t>
      </w:r>
    </w:p>
    <w:p w:rsidR="00FA660C" w:rsidRDefault="00FA660C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786"/>
        <w:gridCol w:w="5635"/>
      </w:tblGrid>
      <w:tr w:rsidR="00FA660C">
        <w:tc>
          <w:tcPr>
            <w:tcW w:w="4786" w:type="dxa"/>
          </w:tcPr>
          <w:p w:rsidR="00FA660C" w:rsidRDefault="002E2AF0">
            <w:pPr>
              <w:pStyle w:val="ConsTitle"/>
              <w:ind w:right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изменений и дополнений в решение внеочередного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Ютазинского районного Совета Республики Татарстан от 11.12.2024 № 34  «О бюджете Ютазинского муниципального района Республики Татарстан на 2025 год и плановый период 2026 и 2027 годов»</w:t>
            </w:r>
          </w:p>
        </w:tc>
        <w:tc>
          <w:tcPr>
            <w:tcW w:w="5634" w:type="dxa"/>
          </w:tcPr>
          <w:p w:rsidR="00FA660C" w:rsidRDefault="00FA660C">
            <w:pPr>
              <w:pStyle w:val="ConsTitle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660C" w:rsidRDefault="00FA660C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pStyle w:val="2"/>
        <w:ind w:firstLine="709"/>
      </w:pPr>
      <w:r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Бюджетным кодексом Республики Татарстан, 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Татарстан», Положением «О бюджетном процессе в Ютазинском муниципальном районе», Ютазинский районный Совет Республики Татарстан решил:</w:t>
      </w:r>
    </w:p>
    <w:p w:rsidR="00FA660C" w:rsidRDefault="00FA660C">
      <w:pPr>
        <w:pStyle w:val="2"/>
        <w:ind w:firstLine="709"/>
        <w:rPr>
          <w:rFonts w:ascii="Times New Roman" w:hAnsi="Times New Roman"/>
          <w:b w:val="0"/>
          <w:i w:val="0"/>
        </w:rPr>
      </w:pPr>
    </w:p>
    <w:p w:rsidR="00FA660C" w:rsidRDefault="002E2AF0">
      <w:pPr>
        <w:pStyle w:val="2"/>
        <w:ind w:firstLine="567"/>
      </w:pPr>
      <w:r>
        <w:rPr>
          <w:rFonts w:ascii="Times New Roman" w:hAnsi="Times New Roman" w:cs="Times New Roman"/>
          <w:b w:val="0"/>
          <w:i w:val="0"/>
        </w:rPr>
        <w:t xml:space="preserve"> 1. Внести в Решение внеочередного заседания </w:t>
      </w:r>
      <w:r>
        <w:rPr>
          <w:rFonts w:ascii="Times New Roman" w:hAnsi="Times New Roman" w:cs="Times New Roman"/>
          <w:b w:val="0"/>
          <w:i w:val="0"/>
          <w:lang w:val="en-US"/>
        </w:rPr>
        <w:t>IV</w:t>
      </w:r>
      <w:r>
        <w:rPr>
          <w:rFonts w:ascii="Times New Roman" w:hAnsi="Times New Roman" w:cs="Times New Roman"/>
          <w:b w:val="0"/>
          <w:i w:val="0"/>
        </w:rPr>
        <w:t xml:space="preserve"> созыва Ютазинского районного Совета от 11.12.2024 № 34 «О бюджете Ютазинского муниципального района Республики Татарстан на 2025 год и плановый период 2026 и 2027 годов» (далее - Решение) следующие изменения и дополнения:</w:t>
      </w:r>
    </w:p>
    <w:p w:rsidR="00FA660C" w:rsidRDefault="002E2AF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1.1.  В статье 1 Решения: </w:t>
      </w:r>
    </w:p>
    <w:p w:rsidR="00FA660C" w:rsidRDefault="002E2AF0">
      <w:pPr>
        <w:spacing w:after="0" w:line="240" w:lineRule="auto"/>
        <w:ind w:left="72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7C761E">
        <w:rPr>
          <w:rFonts w:ascii="Times New Roman" w:hAnsi="Times New Roman" w:cs="Times New Roman"/>
          <w:sz w:val="28"/>
          <w:szCs w:val="28"/>
        </w:rPr>
        <w:t>1 242 549,7</w:t>
      </w:r>
      <w:r w:rsidR="00296F7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цифрой «</w:t>
      </w:r>
      <w:r w:rsidR="00CE6982">
        <w:rPr>
          <w:rFonts w:ascii="Times New Roman" w:hAnsi="Times New Roman" w:cs="Times New Roman"/>
          <w:sz w:val="28"/>
          <w:szCs w:val="28"/>
        </w:rPr>
        <w:t>1 254 113,6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A3AF6" w:rsidRDefault="002E2AF0" w:rsidP="00CE698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подпункте 1 пункта 2 цифру «</w:t>
      </w:r>
      <w:r w:rsidR="000F05DE">
        <w:rPr>
          <w:rFonts w:ascii="Times New Roman" w:hAnsi="Times New Roman" w:cs="Times New Roman"/>
          <w:sz w:val="28"/>
          <w:szCs w:val="28"/>
        </w:rPr>
        <w:t>1 281 902,0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CE6982">
        <w:rPr>
          <w:rFonts w:ascii="Times New Roman" w:hAnsi="Times New Roman" w:cs="Times New Roman"/>
          <w:sz w:val="28"/>
          <w:szCs w:val="28"/>
        </w:rPr>
        <w:t>1 293 374,7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E6982">
        <w:rPr>
          <w:rFonts w:ascii="Times New Roman" w:hAnsi="Times New Roman" w:cs="Times New Roman"/>
          <w:sz w:val="28"/>
          <w:szCs w:val="28"/>
        </w:rPr>
        <w:t>;</w:t>
      </w:r>
    </w:p>
    <w:p w:rsidR="00CE6982" w:rsidRDefault="00CE6982" w:rsidP="00CE698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подпункте 1 пункта 3 цифру «39 352,3» заменить цифрой «39 261,1»</w:t>
      </w:r>
    </w:p>
    <w:p w:rsidR="00296F7C" w:rsidRDefault="00296F7C">
      <w:pPr>
        <w:spacing w:after="0" w:line="240" w:lineRule="auto"/>
        <w:ind w:left="720"/>
        <w:rPr>
          <w:sz w:val="28"/>
          <w:szCs w:val="28"/>
        </w:rPr>
      </w:pPr>
    </w:p>
    <w:p w:rsidR="00E125EB" w:rsidRDefault="002E2A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6F7C" w:rsidRDefault="00296F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Таблицу 1 Приложения № 1 Решения изложить в следующей редакции:</w:t>
      </w: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FA660C" w:rsidRDefault="002E2AF0" w:rsidP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5B70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Республики Татарстан на 2025 год</w:t>
      </w:r>
    </w:p>
    <w:p w:rsidR="00FA660C" w:rsidRDefault="00FA660C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тыс.рублей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149" w:type="dxa"/>
        <w:tblLayout w:type="fixed"/>
        <w:tblLook w:val="04A0" w:firstRow="1" w:lastRow="0" w:firstColumn="1" w:lastColumn="0" w:noHBand="0" w:noVBand="1"/>
      </w:tblPr>
      <w:tblGrid>
        <w:gridCol w:w="2971"/>
        <w:gridCol w:w="5528"/>
        <w:gridCol w:w="1650"/>
      </w:tblGrid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- 39 261,1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- 39 261,1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- 1 254 113,6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- 1 254 113,6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- 1 254 113,6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- 1 254 113,6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1 293 374,7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1 293 374,7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1 293 374,7</w:t>
            </w:r>
          </w:p>
        </w:tc>
      </w:tr>
      <w:tr w:rsidR="00FA660C"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0C" w:rsidRDefault="00CE6982">
            <w:pPr>
              <w:widowControl w:val="0"/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1 293 374,7</w:t>
            </w:r>
          </w:p>
        </w:tc>
      </w:tr>
    </w:tbl>
    <w:p w:rsidR="00FA660C" w:rsidRDefault="00FA660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5EB" w:rsidRDefault="00E125E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3. Таблицу 1 приложения № 2 решения изложить в следующей редакции:</w:t>
      </w:r>
    </w:p>
    <w:p w:rsidR="00FA660C" w:rsidRDefault="00FA660C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af3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A660C" w:rsidRDefault="002E2AF0">
      <w:pPr>
        <w:pStyle w:val="af3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объемы доходов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2025 год</w:t>
      </w:r>
    </w:p>
    <w:p w:rsidR="00FA660C" w:rsidRDefault="002E2A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</w:t>
      </w:r>
    </w:p>
    <w:tbl>
      <w:tblPr>
        <w:tblW w:w="10206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0"/>
        <w:gridCol w:w="2834"/>
        <w:gridCol w:w="1702"/>
      </w:tblGrid>
      <w:tr w:rsidR="00FA660C">
        <w:trPr>
          <w:trHeight w:val="469"/>
          <w:tblHeader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A660C">
        <w:trPr>
          <w:trHeight w:val="20"/>
        </w:trPr>
        <w:tc>
          <w:tcPr>
            <w:tcW w:w="5670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834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702" w:type="dxa"/>
            <w:tcBorders>
              <w:top w:val="single" w:sz="4" w:space="0" w:color="000000"/>
            </w:tcBorders>
            <w:shd w:val="clear" w:color="auto" w:fill="auto"/>
          </w:tcPr>
          <w:p w:rsidR="00FA660C" w:rsidRDefault="000F05DE" w:rsidP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417 781,9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F05DE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366 173,5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лиц,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0F05DE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366 173,5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дополнительному нормативу (85,00%)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0F05DE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341 950,0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НДФЛ по нормативу (15%)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24 223,5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16 372,1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16 372,1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14 740,0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9 828,0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1 412,0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1 07 01000 01 0000 110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4 701,0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1 636,6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1 636,6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1 11 05000 00 0000 120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10 667,0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1 130,0</w:t>
            </w:r>
          </w:p>
        </w:tc>
      </w:tr>
      <w:tr w:rsidR="00A7295F">
        <w:trPr>
          <w:trHeight w:val="20"/>
        </w:trPr>
        <w:tc>
          <w:tcPr>
            <w:tcW w:w="5670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4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1702" w:type="dxa"/>
            <w:shd w:val="clear" w:color="auto" w:fill="auto"/>
          </w:tcPr>
          <w:p w:rsidR="00A7295F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1 246,7</w:t>
            </w:r>
          </w:p>
        </w:tc>
      </w:tr>
      <w:tr w:rsidR="00A7295F">
        <w:trPr>
          <w:trHeight w:val="20"/>
        </w:trPr>
        <w:tc>
          <w:tcPr>
            <w:tcW w:w="5670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2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834" w:type="dxa"/>
            <w:shd w:val="clear" w:color="auto" w:fill="auto"/>
          </w:tcPr>
          <w:p w:rsidR="00A7295F" w:rsidRDefault="00A7295F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1702" w:type="dxa"/>
            <w:shd w:val="clear" w:color="auto" w:fill="auto"/>
          </w:tcPr>
          <w:p w:rsidR="00A7295F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1 246,7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4E5451" w:rsidP="00A7295F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836 331,7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4E5451" w:rsidP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756 958,5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1 339,3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314 141,6</w:t>
            </w:r>
          </w:p>
        </w:tc>
      </w:tr>
      <w:tr w:rsidR="00FA660C">
        <w:trPr>
          <w:trHeight w:val="683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253 668,2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CE6982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187 809,4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2 03 05000 05 0000 150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19,7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13 597,9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2 04 05000 05 0000 150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 w:rsidP="00F22A8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13 597,9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направление, прошлых лет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2 18 00000 00 0000 000</w:t>
            </w:r>
          </w:p>
        </w:tc>
        <w:tc>
          <w:tcPr>
            <w:tcW w:w="1702" w:type="dxa"/>
            <w:shd w:val="clear" w:color="auto" w:fill="auto"/>
          </w:tcPr>
          <w:p w:rsidR="00FA660C" w:rsidRDefault="004E5451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68 065,2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муниципальных районов от возврата бюджетными учреждениями остатков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субсидий прошлых лет</w:t>
            </w:r>
          </w:p>
        </w:tc>
        <w:tc>
          <w:tcPr>
            <w:tcW w:w="2834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2 18 05010 05 0000 150</w:t>
            </w:r>
          </w:p>
        </w:tc>
        <w:tc>
          <w:tcPr>
            <w:tcW w:w="1702" w:type="dxa"/>
            <w:shd w:val="clear" w:color="auto" w:fill="auto"/>
          </w:tcPr>
          <w:p w:rsidR="00FA660C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67 974,1</w:t>
            </w:r>
          </w:p>
        </w:tc>
      </w:tr>
      <w:tr w:rsidR="004E5451">
        <w:trPr>
          <w:trHeight w:val="20"/>
        </w:trPr>
        <w:tc>
          <w:tcPr>
            <w:tcW w:w="5670" w:type="dxa"/>
            <w:shd w:val="clear" w:color="auto" w:fill="auto"/>
          </w:tcPr>
          <w:p w:rsidR="004E5451" w:rsidRDefault="004E5451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834" w:type="dxa"/>
            <w:shd w:val="clear" w:color="auto" w:fill="auto"/>
          </w:tcPr>
          <w:p w:rsidR="004E5451" w:rsidRDefault="004E5451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2 18 60010 05 0000 150</w:t>
            </w:r>
          </w:p>
        </w:tc>
        <w:tc>
          <w:tcPr>
            <w:tcW w:w="1702" w:type="dxa"/>
            <w:shd w:val="clear" w:color="auto" w:fill="auto"/>
          </w:tcPr>
          <w:p w:rsidR="004E5451" w:rsidRDefault="004E5451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</w:t>
            </w:r>
          </w:p>
        </w:tc>
      </w:tr>
      <w:tr w:rsidR="000E3A6D">
        <w:trPr>
          <w:trHeight w:val="20"/>
        </w:trPr>
        <w:tc>
          <w:tcPr>
            <w:tcW w:w="5670" w:type="dxa"/>
            <w:shd w:val="clear" w:color="auto" w:fill="auto"/>
          </w:tcPr>
          <w:p w:rsidR="000E3A6D" w:rsidRDefault="000E3A6D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4" w:type="dxa"/>
            <w:shd w:val="clear" w:color="auto" w:fill="auto"/>
          </w:tcPr>
          <w:p w:rsidR="000E3A6D" w:rsidRDefault="000E3A6D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2 19 00000 05 0000 150</w:t>
            </w:r>
          </w:p>
        </w:tc>
        <w:tc>
          <w:tcPr>
            <w:tcW w:w="1702" w:type="dxa"/>
            <w:shd w:val="clear" w:color="auto" w:fill="auto"/>
          </w:tcPr>
          <w:p w:rsidR="000E3A6D" w:rsidRDefault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- 2 309,6</w:t>
            </w:r>
          </w:p>
        </w:tc>
      </w:tr>
      <w:tr w:rsidR="00FA660C">
        <w:trPr>
          <w:trHeight w:val="20"/>
        </w:trPr>
        <w:tc>
          <w:tcPr>
            <w:tcW w:w="5670" w:type="dxa"/>
            <w:shd w:val="clear" w:color="auto" w:fill="auto"/>
          </w:tcPr>
          <w:p w:rsidR="00FA660C" w:rsidRDefault="002E2AF0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34" w:type="dxa"/>
            <w:shd w:val="clear" w:color="auto" w:fill="auto"/>
          </w:tcPr>
          <w:p w:rsidR="00FA660C" w:rsidRDefault="00FA660C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shd w:val="clear" w:color="auto" w:fill="auto"/>
          </w:tcPr>
          <w:p w:rsidR="00FA660C" w:rsidRDefault="004E5451" w:rsidP="000E3A6D">
            <w:pPr>
              <w:widowControl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1 254 113,6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A660C" w:rsidRDefault="002E2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 Таблицу 1 приложения № 3 Решения изложить в следующей редакции:</w:t>
      </w:r>
    </w:p>
    <w:p w:rsidR="00FA660C" w:rsidRDefault="00FA660C">
      <w:pPr>
        <w:spacing w:after="0" w:line="240" w:lineRule="auto"/>
        <w:ind w:left="4680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Layout w:type="fixed"/>
        <w:tblLook w:val="00A0" w:firstRow="1" w:lastRow="0" w:firstColumn="1" w:lastColumn="0" w:noHBand="0" w:noVBand="0"/>
      </w:tblPr>
      <w:tblGrid>
        <w:gridCol w:w="4491"/>
        <w:gridCol w:w="5646"/>
      </w:tblGrid>
      <w:tr w:rsidR="00FA660C">
        <w:tc>
          <w:tcPr>
            <w:tcW w:w="4491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A660C" w:rsidRDefault="002E2AF0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на 2025 год</w:t>
      </w:r>
    </w:p>
    <w:p w:rsidR="00FA660C" w:rsidRDefault="00E125EB" w:rsidP="00E125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2E2AF0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762"/>
        <w:gridCol w:w="500"/>
        <w:gridCol w:w="520"/>
        <w:gridCol w:w="1600"/>
        <w:gridCol w:w="640"/>
        <w:gridCol w:w="1620"/>
      </w:tblGrid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E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E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244 276.9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105 229.2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41 838.0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41 838.0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41 838.0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41 838.0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30 038.5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1"/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  <w:bookmarkEnd w:id="0"/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1"/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  <w:bookmarkEnd w:id="1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11 758.1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63 391.2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61 171.5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59 005.5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28 054.7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1 778.9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26 446.8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23 944.2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2 162.5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289.7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369.0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179.9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2 166.1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1 292.4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5 919.</w:t>
            </w:r>
            <w:r w:rsid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</w:t>
            </w:r>
            <w:r w:rsid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</w:t>
            </w:r>
            <w:r w:rsid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</w:t>
            </w:r>
            <w:r w:rsid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4 556.</w:t>
            </w:r>
            <w:r w:rsid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CE292C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</w:t>
            </w:r>
            <w:r w:rsid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39 362.2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2 541.8</w:t>
            </w:r>
          </w:p>
        </w:tc>
      </w:tr>
      <w:tr w:rsidR="004E5451" w:rsidRPr="004E5451" w:rsidTr="004E5451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ликвидации последствий птичьего гриппа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30 067.3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12 578.7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3 013.3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613.3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4E5451" w:rsidRPr="004E5451" w:rsidTr="004E5451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25 466.2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4 733.6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20 641.9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20 463.7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20 463.7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Уличное освещение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5 532.1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5 532.1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40 663.6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4E5451" w:rsidRPr="004E5451" w:rsidTr="004E5451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4E5451" w:rsidRPr="004E5451" w:rsidTr="004E5451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4E5451" w:rsidRPr="004E5451" w:rsidTr="004E5451">
        <w:trPr>
          <w:trHeight w:val="346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19 594.4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19 581.7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106 267.1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21 385.1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15 452.7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15 452.7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15 452.7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15 452.7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14 172.8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5 932.4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5 932.4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966.7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927.1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11 868.0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11 852.0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11 852.0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7 343.1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16 392.8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1 754.3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1 754.3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1 726.1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1 726.1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14 638.6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10 816.8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4 035.6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44 875.9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4E5451" w:rsidRPr="004E5451" w:rsidTr="004E5451">
        <w:trPr>
          <w:trHeight w:val="283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4E5451" w:rsidRPr="004E5451" w:rsidTr="004E5451">
        <w:trPr>
          <w:trHeight w:val="220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10 121.7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10 121.7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10 121.7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10 121.7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6 938.7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6 892.7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6 892.7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6 884.2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6 884.2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6 842.7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40 206.5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40 204.6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28 762.7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28 759.8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28 759.8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28 759.8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24 898.8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1 837.6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1 501.8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136 834.4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1 875.7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1 869.9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22 775.4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22 743.7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22 048.0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21 960.0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21 960.0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14 716.4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695.7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112 183.3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112 183.3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112 042.8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77 990.0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77 990.0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14 611.2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63 378.7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63 378.7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663 640.6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4 918.2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4 270.5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3 641.8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3 641.8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3 408.6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2 571.7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233.2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647.7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630.4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655 189.6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184 714.8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181 875.5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131 394.9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131 177.9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43 878.8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43 878.8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87 299.1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87 299.1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4E5451" w:rsidRPr="004E5451" w:rsidTr="004E5451">
        <w:trPr>
          <w:trHeight w:val="189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2 839.3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426 749.0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422 073.0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288 164.0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287 251.1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136 481.8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136 481.8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150 769.3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150 769.3</w:t>
            </w:r>
          </w:p>
        </w:tc>
      </w:tr>
      <w:tr w:rsidR="004E5451" w:rsidRPr="004E5451" w:rsidTr="004E5451">
        <w:trPr>
          <w:trHeight w:val="252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17 863.7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17 795.2</w:t>
            </w:r>
          </w:p>
        </w:tc>
      </w:tr>
      <w:tr w:rsidR="004E5451" w:rsidRPr="004E5451" w:rsidTr="00F956BB">
        <w:trPr>
          <w:trHeight w:val="558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организаций дополнительного образования детей, реализующих </w:t>
            </w: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17 795.2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17 795.2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6 156.6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6 156.6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25 862.2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7 796.1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2 951.1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2 951.1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2 951.1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1 509.2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1 441.9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184.2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255.1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3 517.8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3 515.9</w:t>
            </w:r>
          </w:p>
        </w:tc>
      </w:tr>
      <w:tr w:rsidR="004E5451" w:rsidRPr="004E5451" w:rsidTr="004E5451">
        <w:trPr>
          <w:trHeight w:val="283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2 135.0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2 135.0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2 123.6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2 101.7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93 075.5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4 737.2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3 989.7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3 361.0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3 361.0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3 172.5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2 824.1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188.5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730.9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696.6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Диспансеризация муниципальных служащих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30 702.1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11 920.9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11 920.9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11 920.9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9 146.7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9 146.7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18 781.2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18 781.2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8 011.9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6 936.3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5 467.5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1 075.6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1 075.6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10 769.3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8 126.8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8 126.8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57 636.2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1 543.9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1 504.4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1 504.4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1 504.4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56 092.3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54 006.6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54 006.6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192.4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4E5451" w:rsidRPr="004E5451" w:rsidTr="004E5451">
        <w:trPr>
          <w:trHeight w:val="157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260.7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4E5451" w:rsidRPr="004E5451" w:rsidTr="004E5451">
        <w:trPr>
          <w:trHeight w:val="126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53 323.3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53 323.3</w:t>
            </w:r>
          </w:p>
        </w:tc>
      </w:tr>
      <w:tr w:rsidR="004E5451" w:rsidRPr="004E5451" w:rsidTr="004E5451">
        <w:trPr>
          <w:trHeight w:val="945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1 303.8</w:t>
            </w:r>
          </w:p>
        </w:tc>
      </w:tr>
      <w:tr w:rsidR="004E5451" w:rsidRPr="004E5451" w:rsidTr="004E5451">
        <w:trPr>
          <w:trHeight w:val="630"/>
        </w:trPr>
        <w:tc>
          <w:tcPr>
            <w:tcW w:w="4531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4E5451" w:rsidRPr="004E5451" w:rsidTr="004E5451">
        <w:trPr>
          <w:trHeight w:val="315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62" w:type="dxa"/>
            <w:shd w:val="clear" w:color="auto" w:fill="auto"/>
            <w:noWrap/>
            <w:vAlign w:val="bottom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vAlign w:val="bottom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4E5451" w:rsidRPr="004E5451" w:rsidRDefault="004E5451" w:rsidP="004E545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54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1 293 374.7</w:t>
            </w:r>
          </w:p>
        </w:tc>
      </w:tr>
    </w:tbl>
    <w:p w:rsidR="00FA660C" w:rsidRDefault="00FA660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5. Таблицу 1 приложения № 4 Решения изложить в следующей редакции:</w:t>
      </w:r>
    </w:p>
    <w:p w:rsidR="00FA660C" w:rsidRDefault="00FA660C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FA660C" w:rsidRDefault="002E2AF0">
      <w:pPr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FA660C" w:rsidRDefault="002E2AF0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FA660C" w:rsidRDefault="002E2AF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Татарстан, и непрограммным направлениям деятельности), группам видов расходов классификации расходов бюджета Ютазинского муниципального района Республики Татарстан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A660C" w:rsidRDefault="002E2A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80"/>
        <w:gridCol w:w="620"/>
        <w:gridCol w:w="1567"/>
        <w:gridCol w:w="697"/>
        <w:gridCol w:w="1497"/>
      </w:tblGrid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187 377.7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28 762.7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" w:name="RANGE!B9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bookmarkEnd w:id="2"/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F9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  <w:bookmarkEnd w:id="3"/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28 759.8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24 898.8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51 968.1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50 710.7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50 710.7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50 289.0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37 044.4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17 576.3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17 576.3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17 576.3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17 576.3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79 546.5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77 318.4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70 186.6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6 842.8</w:t>
            </w:r>
          </w:p>
        </w:tc>
      </w:tr>
      <w:tr w:rsidR="00CE292C" w:rsidRPr="00CE292C" w:rsidTr="00F956BB">
        <w:trPr>
          <w:trHeight w:val="692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28 981.7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1 778.9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29 674.6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2 162.5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333.3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179.9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2 166.1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1 292.4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5 919.4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5 455.4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4 556.8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51 276.2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2 541.8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ликвидации последствий птичьего гриппа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41 919.3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24 430.7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7 343.1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12 578.7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3 075.3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2 416.0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CE292C" w:rsidRPr="00CE292C" w:rsidTr="00CE292C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41 859.0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1 845.0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1 845.0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1 726.1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35 280.4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31 280.5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4 035.6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4 035.6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20 463.7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5 532.1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5 532.1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749 330.8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184 714.8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181 875.5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131 394.9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131 177.9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43 878.8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43 878.8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87 299.1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87 299.1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2 839.3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467 412.5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462 736.6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328 827.5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287 251.1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136 481.8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136 481.8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150 769.3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150 769.3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CE292C" w:rsidRPr="00CE292C" w:rsidTr="00CE292C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3 813.6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40 607.4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39 843.2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39 755.2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17 795.2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6 156.6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6 156.6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21 960.0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14 716.4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11 920.9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11 920.9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11 920.9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отдыха детей и молодежи"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2 774.2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9 146.7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9 146.7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44 675.1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7 796.1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21 764.0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21 764.0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10 994.7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8 445.5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6 961.6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"Молодежь Ютазинского муниципального района"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2 549.2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10 769.3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8 126.8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8 126.8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121 282.7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121 282.7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112 179.2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78 126.4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78 126.4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14 747.6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14 611.2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63 378.7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63 378.7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283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23 115.7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23 097.7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CE292C" w:rsidRPr="00CE292C" w:rsidTr="00CE292C">
        <w:trPr>
          <w:trHeight w:val="252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59 061.1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1 558.9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1 519.4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1 519.4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1 519.4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56 092.3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54 006.6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54 006.6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53 323.3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53 323.3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44 875.9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34 754.2</w:t>
            </w:r>
          </w:p>
        </w:tc>
      </w:tr>
      <w:tr w:rsidR="00CE292C" w:rsidRPr="00CE292C" w:rsidTr="00CE292C">
        <w:trPr>
          <w:trHeight w:val="220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10 121.7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10 121.7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10 121.7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10 121.7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1 293 374.7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Таблицу 1 приложения № 5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1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FA660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A660C" w:rsidRDefault="00FA6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A660C" w:rsidRDefault="002E2A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5</w:t>
            </w:r>
          </w:p>
          <w:p w:rsidR="00FA660C" w:rsidRDefault="005B70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FA660C" w:rsidRDefault="002E2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FA660C" w:rsidRDefault="002E2AF0">
      <w:pPr>
        <w:spacing w:after="0" w:line="240" w:lineRule="auto"/>
        <w:ind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FA660C" w:rsidRDefault="002E2AF0">
      <w:pPr>
        <w:spacing w:after="0" w:line="240" w:lineRule="auto"/>
        <w:ind w:right="38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FA660C" w:rsidRDefault="00FA66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67"/>
        <w:gridCol w:w="660"/>
        <w:gridCol w:w="540"/>
        <w:gridCol w:w="580"/>
        <w:gridCol w:w="1472"/>
      </w:tblGrid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CE292C" w:rsidRPr="00CE292C" w:rsidTr="00CE292C">
        <w:trPr>
          <w:trHeight w:val="346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692 880.1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131 394.9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131 177.9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43 878.8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43 878.8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43 878.8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43 878.8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87 299.1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87 299.1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87 299.1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87 299.1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328 827.5</w:t>
            </w:r>
          </w:p>
        </w:tc>
      </w:tr>
      <w:tr w:rsidR="00CE292C" w:rsidRPr="00CE292C" w:rsidTr="00CE292C">
        <w:trPr>
          <w:trHeight w:val="589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287 251.1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общему образованию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136 481.8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136 481.8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136 481.8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136 481.8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 школы начальные, средние (субсидии)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150 769.3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150 769.3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150 769.3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150 769.3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11 765.2</w:t>
            </w:r>
          </w:p>
        </w:tc>
      </w:tr>
      <w:tr w:rsidR="00CE292C" w:rsidRPr="00CE292C" w:rsidTr="00CE292C">
        <w:trPr>
          <w:trHeight w:val="977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022Ю650501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1246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2 337.5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022Ю651791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2 337.5</w:t>
            </w:r>
          </w:p>
        </w:tc>
      </w:tr>
      <w:tr w:rsidR="00CE292C" w:rsidRPr="00CE292C" w:rsidTr="00CE292C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25 779.6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022Ю653031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25 779.6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39 755.2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17 795.2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6 156.6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6 156.6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6 156.6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11 638.6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образования художественно - эстетической направленности"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21 960.0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</w:t>
            </w:r>
            <w:proofErr w:type="spellStart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7 243.6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7 243.6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7 243.6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14 716.4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14 716.4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14 716.4</w:t>
            </w:r>
          </w:p>
        </w:tc>
      </w:tr>
      <w:tr w:rsidR="00CE292C" w:rsidRPr="00CE292C" w:rsidTr="00CE292C">
        <w:trPr>
          <w:trHeight w:val="252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(субвенции)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133 505.4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133 505.4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49 980.6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49 980.6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0240521110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7 346.1</w:t>
            </w:r>
          </w:p>
        </w:tc>
      </w:tr>
      <w:tr w:rsidR="00CE292C" w:rsidRPr="00CE292C" w:rsidTr="00CE292C">
        <w:trPr>
          <w:trHeight w:val="1259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6 889.4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6 889.4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6 889.4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</w:tr>
      <w:tr w:rsidR="00CE292C" w:rsidRPr="00CE292C" w:rsidTr="00CE292C">
        <w:trPr>
          <w:trHeight w:val="513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0240543620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0240143600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862.4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7 008.8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7 008.8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4 079.7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7 470.8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7 470.8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1 888.6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1 569.0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319.6</w:t>
            </w:r>
          </w:p>
        </w:tc>
      </w:tr>
      <w:tr w:rsidR="00CE292C" w:rsidRPr="00CE292C" w:rsidTr="00CE292C">
        <w:trPr>
          <w:trHeight w:val="283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2 609.0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5 677.4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в Республике Татарстан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1 022.4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1 022.4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0440114200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8 461.1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8 461.1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8 461.1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8 279.4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3 813.6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781.9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наркомании и алкоголизма населения Ютазинского муниципального района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0640410990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"Построение и развитие аппаратно-программного комплекса "Безопасный город"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112 179.2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5 468.4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28 584.4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78 126.4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78 126.4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14 747.6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14 611.2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14 611.2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14 611.2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63 378.7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63 378.7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63 378.7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63 378.7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08205L5194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14210L5764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3 030.0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791.8</w:t>
            </w:r>
          </w:p>
        </w:tc>
      </w:tr>
      <w:tr w:rsidR="00CE292C" w:rsidRPr="00CE292C" w:rsidTr="00CE292C">
        <w:trPr>
          <w:trHeight w:val="189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2 299.1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2 062.1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2 062.1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659.3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1640225400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2240110990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91 249.6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физической культуры и спорта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56 935.9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3740142330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3740143650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муниципальной политики в области спорта высших достижений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53 323.3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53 323.3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53 323.3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53 323.3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"Мероприятия физической культуры и спорта в области массового спорта"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1 519.4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628.3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площадок ГТО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3740348230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1 409.9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молодежной политики в Ютазинском муниципальном районе"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34 313.6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отдыха детей и молодежи"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13 768.9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летнего отдыха и оздоровления детей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8 445.5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1 405.7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1 405.7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6 961.6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6 961.6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6 961.6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"Молодежь Ютазинского муниципального района"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5 323.4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1 190.5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1 033.4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224.2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1 291.5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20 544.7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«Совершенствование молодежной политики»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628.7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611.0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2 642.5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2 642.5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17 273.5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17 273.5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17 273.5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9 146.7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8 126.8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1 303.8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3740125160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1 303.8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331 619.9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13 104.8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13 104.8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7 343.1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7 343.1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5 761.7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4 035.6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29 125.1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29 125.1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4 965.7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4 965.7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4 524.9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809.3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8 703.4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8 703.4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10 121.7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10 121.7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CE292C" w:rsidRPr="00CE292C" w:rsidTr="00CE292C">
        <w:trPr>
          <w:trHeight w:val="2272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4 360.7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4 360.7</w:t>
            </w:r>
          </w:p>
        </w:tc>
      </w:tr>
      <w:tr w:rsidR="00CE292C" w:rsidRPr="00CE292C" w:rsidTr="000D6146">
        <w:trPr>
          <w:trHeight w:val="17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30 393.5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30 393.5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246 469.7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8 645.3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103 467.9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84 361.1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84 361.1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24 898.8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37 044.4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6 143.6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18 910.1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18 910.1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3 721.3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13 192.7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196.7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139.8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576.4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576.4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3 739.8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ликвидации последствий птичьего гриппа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9900120990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4 556.8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4 506.8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4 506.8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4 506.8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655.0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619.6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643.5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623.3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623.3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28 981.7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28 054.7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28 054.7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28 054.7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1 778.9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1 724.6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1 724.6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1 724.6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54.3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14 859.9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3 040.2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5 855.5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9900176040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5 532.1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5 532.1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5 532.1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5 532.1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12 578.7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12 578.7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Озеленение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4 476.6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454.2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454.2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10 000.8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10 000.8</w:t>
            </w:r>
          </w:p>
        </w:tc>
      </w:tr>
      <w:tr w:rsidR="00CE292C" w:rsidRPr="00CE292C" w:rsidTr="000D6146">
        <w:trPr>
          <w:trHeight w:val="1639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9900179010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29 674.6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381.8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381.8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26 796.9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26 796.9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26 796.9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2 162.5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2 162.5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2 162.5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333.3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333.3</w:t>
            </w:r>
          </w:p>
        </w:tc>
      </w:tr>
      <w:tr w:rsidR="00CE292C" w:rsidRPr="00CE292C" w:rsidTr="000D6146">
        <w:trPr>
          <w:trHeight w:val="1118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369.0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179.9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179.9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179.9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9900192033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74.4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137.0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188.5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188.5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188.5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9900195240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188.5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233.2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233.0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9900195302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9900197071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2 166.1</w:t>
            </w:r>
          </w:p>
        </w:tc>
      </w:tr>
      <w:tr w:rsidR="00CE292C" w:rsidRPr="00CE292C" w:rsidTr="00CE292C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1 292.4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1 283.4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1 283.4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1 283.4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873.7</w:t>
            </w:r>
          </w:p>
        </w:tc>
      </w:tr>
      <w:tr w:rsidR="00CE292C" w:rsidRPr="00CE292C" w:rsidTr="00CE292C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817.1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9901179300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56.6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 (МБ)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255.1</w:t>
            </w:r>
          </w:p>
        </w:tc>
      </w:tr>
      <w:tr w:rsidR="00CE292C" w:rsidRPr="00CE292C" w:rsidTr="000D6146">
        <w:trPr>
          <w:trHeight w:val="1178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18.1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9900105410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</w:tr>
      <w:tr w:rsidR="00CE292C" w:rsidRPr="00CE292C" w:rsidTr="00CE292C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6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17 488.6</w:t>
            </w:r>
          </w:p>
        </w:tc>
      </w:tr>
      <w:tr w:rsidR="00CE292C" w:rsidRPr="00CE292C" w:rsidTr="00CE292C">
        <w:trPr>
          <w:trHeight w:val="315"/>
        </w:trPr>
        <w:tc>
          <w:tcPr>
            <w:tcW w:w="5240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7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:rsidR="00CE292C" w:rsidRPr="00CE292C" w:rsidRDefault="00CE292C" w:rsidP="00CE292C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29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1 293 374.7</w:t>
            </w:r>
          </w:p>
        </w:tc>
      </w:tr>
    </w:tbl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6146" w:rsidRDefault="000D6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/>
          <w:sz w:val="28"/>
          <w:szCs w:val="28"/>
        </w:rPr>
        <w:t>7. Таблицу 1 приложения № 14 Решения изложить в следующей редакции:</w:t>
      </w:r>
    </w:p>
    <w:p w:rsidR="00FA660C" w:rsidRDefault="00FA66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21" w:type="dxa"/>
        <w:tblLayout w:type="fixed"/>
        <w:tblLook w:val="00A0" w:firstRow="1" w:lastRow="0" w:firstColumn="1" w:lastColumn="0" w:noHBand="0" w:noVBand="0"/>
      </w:tblPr>
      <w:tblGrid>
        <w:gridCol w:w="4643"/>
        <w:gridCol w:w="5778"/>
      </w:tblGrid>
      <w:tr w:rsidR="00FA660C">
        <w:tc>
          <w:tcPr>
            <w:tcW w:w="4643" w:type="dxa"/>
          </w:tcPr>
          <w:p w:rsidR="00FA660C" w:rsidRDefault="00FA66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14</w:t>
            </w:r>
          </w:p>
          <w:p w:rsidR="00FA660C" w:rsidRDefault="005B709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внеочередного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от 11 декабря 2024 года № 34  «О бюджете Ютазинского муниципального района Республики Татарстан на 2025 год и плановый период 2026 и 2027 годов»</w:t>
            </w:r>
          </w:p>
        </w:tc>
      </w:tr>
    </w:tbl>
    <w:p w:rsidR="00FA660C" w:rsidRDefault="00FA660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FA660C" w:rsidRDefault="00FA660C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Межбюджетные трансферты, получаемые от бюджета Республики Татарстан Ютазинским муниципальным районом Республики Татарстан в 2025 году</w:t>
      </w:r>
    </w:p>
    <w:p w:rsidR="00FA660C" w:rsidRDefault="00FA66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660C" w:rsidRDefault="002E2AF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10202" w:type="dxa"/>
        <w:tblLayout w:type="fixed"/>
        <w:tblLook w:val="00A0" w:firstRow="1" w:lastRow="0" w:firstColumn="1" w:lastColumn="0" w:noHBand="0" w:noVBand="0"/>
      </w:tblPr>
      <w:tblGrid>
        <w:gridCol w:w="817"/>
        <w:gridCol w:w="2722"/>
        <w:gridCol w:w="5103"/>
        <w:gridCol w:w="1560"/>
      </w:tblGrid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0D614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695 580,5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0D614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695 580,5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2 02 10000 00 0000 150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1 339,3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2 02 15001 05 0000 150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E3DC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314 141,6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E3DC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6 465,2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1 012,2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трансфертов бюджетам поселений, входящих в состав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30 089,6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264 423,4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8 367,3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253 668,2</w:t>
            </w:r>
          </w:p>
        </w:tc>
      </w:tr>
      <w:tr w:rsidR="00FA660C" w:rsidTr="00CA0E94">
        <w:trPr>
          <w:trHeight w:val="145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4 193,6</w:t>
            </w:r>
          </w:p>
        </w:tc>
      </w:tr>
      <w:tr w:rsidR="00FA660C" w:rsidTr="00CA0E94">
        <w:trPr>
          <w:trHeight w:val="142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133 505,4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49 980,6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7 346,1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2 609,0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1 888,6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2 062,1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380,5</w:t>
            </w:r>
          </w:p>
        </w:tc>
      </w:tr>
      <w:tr w:rsidR="00FA660C" w:rsidTr="00CA0E94">
        <w:trPr>
          <w:trHeight w:val="22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18 559,3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3 040,2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25 779,6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1 292,4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2 02 40000 00 0000 150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0D614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126 431,4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2 02 45050 05 0000 150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E67794" w:rsidP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781,2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2 02 45179 05 0000 150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 w:rsidP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 xml:space="preserve"> по обеспечению деятельности </w:t>
            </w:r>
            <w:r w:rsidRPr="00E67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2 337,5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1 075,5</w:t>
            </w:r>
          </w:p>
        </w:tc>
      </w:tr>
      <w:tr w:rsidR="004D65A6" w:rsidTr="004D65A6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 w:rsidP="000F05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 w:rsidP="000F05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A6" w:rsidRDefault="004D65A6" w:rsidP="000F05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 w:rsidP="000F05D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 w:rsidP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4D6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4 049,9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в сельской местности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="006231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172,7</w:t>
            </w:r>
          </w:p>
        </w:tc>
      </w:tr>
      <w:tr w:rsidR="004D65A6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A6" w:rsidRPr="00E67794" w:rsidRDefault="004D65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6"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7 665,1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4 487,9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FA66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477,8</w:t>
            </w:r>
          </w:p>
        </w:tc>
      </w:tr>
      <w:tr w:rsidR="00E67794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7794" w:rsidRDefault="00E6779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794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94" w:rsidRDefault="00E6779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62318E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318E" w:rsidRPr="00E67794" w:rsidRDefault="0062318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18E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 w:rsidP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1 825,</w:t>
            </w:r>
            <w:r w:rsidR="006231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5627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3 946,3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передаваемые бюджетам муниципальных образований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62318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5 122,7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13 104,8</w:t>
            </w:r>
          </w:p>
        </w:tc>
      </w:tr>
      <w:tr w:rsidR="004D65A6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5A6" w:rsidRDefault="004D65A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5A6">
              <w:rPr>
                <w:rFonts w:ascii="Times New Roman" w:hAnsi="Times New Roman" w:cs="Times New Roman"/>
                <w:sz w:val="24"/>
                <w:szCs w:val="24"/>
              </w:rPr>
              <w:t>Софинансирование вопросов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5A6" w:rsidRDefault="004D65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53 533,7</w:t>
            </w:r>
          </w:p>
        </w:tc>
      </w:tr>
      <w:tr w:rsidR="00FA660C" w:rsidTr="00CA0E94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2E2A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60C" w:rsidRDefault="002E2AF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60C" w:rsidRDefault="000D6146" w:rsidP="005627A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18 421,7</w:t>
            </w:r>
          </w:p>
        </w:tc>
      </w:tr>
    </w:tbl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27A6" w:rsidRDefault="005627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C53BE4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FA660C" w:rsidRDefault="00C53BE4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E2AF0">
        <w:rPr>
          <w:rFonts w:ascii="Times New Roman" w:hAnsi="Times New Roman" w:cs="Times New Roman"/>
          <w:sz w:val="28"/>
          <w:szCs w:val="28"/>
        </w:rPr>
        <w:t xml:space="preserve">. </w:t>
      </w:r>
      <w:r w:rsidR="002E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опубликования, и распространяется на правоотношения возникшие </w:t>
      </w:r>
      <w:r w:rsidR="002E2AF0">
        <w:rPr>
          <w:rFonts w:ascii="Times New Roman" w:hAnsi="Times New Roman" w:cs="Times New Roman"/>
          <w:sz w:val="28"/>
          <w:szCs w:val="28"/>
        </w:rPr>
        <w:t>с 1 января 2025 года.</w:t>
      </w:r>
    </w:p>
    <w:p w:rsidR="00FA660C" w:rsidRDefault="002E2AF0">
      <w:pPr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3BE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 w:rsidR="00FA660C" w:rsidRDefault="00FA66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5EB" w:rsidRDefault="00E12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Глава Ютазинского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муниципального района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Республики Татарстан - 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Председатель Ютазинского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районного Совета</w:t>
      </w:r>
    </w:p>
    <w:p w:rsidR="00FA660C" w:rsidRDefault="002E2AF0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Республики Татарстан                                        </w:t>
      </w:r>
      <w:bookmarkStart w:id="4" w:name="_GoBack"/>
      <w:bookmarkEnd w:id="4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А.А. Шафигуллин</w:t>
      </w:r>
    </w:p>
    <w:sectPr w:rsidR="00FA660C">
      <w:footerReference w:type="default" r:id="rId7"/>
      <w:pgSz w:w="11906" w:h="16838"/>
      <w:pgMar w:top="567" w:right="567" w:bottom="766" w:left="113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E8" w:rsidRDefault="00504AE8">
      <w:pPr>
        <w:spacing w:after="0" w:line="240" w:lineRule="auto"/>
      </w:pPr>
      <w:r>
        <w:separator/>
      </w:r>
    </w:p>
  </w:endnote>
  <w:endnote w:type="continuationSeparator" w:id="0">
    <w:p w:rsidR="00504AE8" w:rsidRDefault="0050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92C" w:rsidRDefault="00CE292C">
    <w:pPr>
      <w:pStyle w:val="a6"/>
      <w:ind w:firstLine="0"/>
      <w:rPr>
        <w:rFonts w:cs="Times New Roman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9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3410" cy="16065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E292C" w:rsidRDefault="00CE292C">
                          <w:pPr>
                            <w:pStyle w:val="a6"/>
                            <w:rPr>
                              <w:rStyle w:val="ad"/>
                              <w:color w:val="FFFFFF" w:themeColor="background1"/>
                            </w:rPr>
                          </w:pPr>
                          <w:r>
                            <w:rPr>
                              <w:rStyle w:val="ad"/>
                              <w:rFonts w:cs="Arial"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separate"/>
                          </w:r>
                          <w:r w:rsidR="008337C8">
                            <w:rPr>
                              <w:rStyle w:val="ad"/>
                              <w:rFonts w:cs="Arial"/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rStyle w:val="ad"/>
                              <w:rFonts w:cs="Arial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48.3pt;height:12.65pt;z-index:9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" o:allowincell="f" stroked="f">
              <v:fill opacity="0"/>
              <v:textbox style="mso-fit-shape-to-text:t" inset="0,0,0,0">
                <w:txbxContent>
                  <w:p w:rsidR="00CE292C" w:rsidRDefault="00CE292C">
                    <w:pPr>
                      <w:pStyle w:val="a6"/>
                      <w:rPr>
                        <w:rStyle w:val="ad"/>
                        <w:color w:val="FFFFFF" w:themeColor="background1"/>
                      </w:rPr>
                    </w:pPr>
                    <w:r>
                      <w:rPr>
                        <w:rStyle w:val="ad"/>
                        <w:rFonts w:cs="Arial"/>
                        <w:color w:val="FFFFFF" w:themeColor="background1"/>
                      </w:rPr>
                      <w:fldChar w:fldCharType="begin"/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instrText xml:space="preserve"> PAGE </w:instrTex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separate"/>
                    </w:r>
                    <w:r w:rsidR="008337C8">
                      <w:rPr>
                        <w:rStyle w:val="ad"/>
                        <w:rFonts w:cs="Arial"/>
                        <w:noProof/>
                        <w:color w:val="FFFFFF"/>
                      </w:rPr>
                      <w:t>2</w:t>
                    </w:r>
                    <w:r>
                      <w:rPr>
                        <w:rStyle w:val="ad"/>
                        <w:rFonts w:cs="Arial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E8" w:rsidRDefault="00504AE8">
      <w:pPr>
        <w:spacing w:after="0" w:line="240" w:lineRule="auto"/>
      </w:pPr>
      <w:r>
        <w:separator/>
      </w:r>
    </w:p>
  </w:footnote>
  <w:footnote w:type="continuationSeparator" w:id="0">
    <w:p w:rsidR="00504AE8" w:rsidRDefault="00504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60C"/>
    <w:rsid w:val="00062E85"/>
    <w:rsid w:val="000D6146"/>
    <w:rsid w:val="000E3A6D"/>
    <w:rsid w:val="000F05DE"/>
    <w:rsid w:val="00171077"/>
    <w:rsid w:val="00296F7C"/>
    <w:rsid w:val="002D00FE"/>
    <w:rsid w:val="002E2AF0"/>
    <w:rsid w:val="00353FD8"/>
    <w:rsid w:val="004D65A6"/>
    <w:rsid w:val="004E5451"/>
    <w:rsid w:val="00504AE8"/>
    <w:rsid w:val="00552332"/>
    <w:rsid w:val="005627A6"/>
    <w:rsid w:val="005B7095"/>
    <w:rsid w:val="0062318E"/>
    <w:rsid w:val="006367DE"/>
    <w:rsid w:val="006873BA"/>
    <w:rsid w:val="006E3DCB"/>
    <w:rsid w:val="007854D2"/>
    <w:rsid w:val="007C761E"/>
    <w:rsid w:val="008337C8"/>
    <w:rsid w:val="008D21F8"/>
    <w:rsid w:val="00A120CF"/>
    <w:rsid w:val="00A7295F"/>
    <w:rsid w:val="00BA3AF6"/>
    <w:rsid w:val="00BA6C67"/>
    <w:rsid w:val="00BC6F89"/>
    <w:rsid w:val="00BF171E"/>
    <w:rsid w:val="00C44604"/>
    <w:rsid w:val="00C53BE4"/>
    <w:rsid w:val="00CA0E94"/>
    <w:rsid w:val="00CE292C"/>
    <w:rsid w:val="00CE6982"/>
    <w:rsid w:val="00D63C51"/>
    <w:rsid w:val="00E125EB"/>
    <w:rsid w:val="00E30B63"/>
    <w:rsid w:val="00E60675"/>
    <w:rsid w:val="00E67794"/>
    <w:rsid w:val="00EE02B6"/>
    <w:rsid w:val="00F22A8D"/>
    <w:rsid w:val="00F8389F"/>
    <w:rsid w:val="00F956BB"/>
    <w:rsid w:val="00FA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902E69"/>
  <w15:docId w15:val="{4DF24D29-056B-4E37-9833-A5A98051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00FCF"/>
    <w:pPr>
      <w:keepNext/>
      <w:widowControl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2AE2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qFormat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qFormat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qFormat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qFormat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300FCF"/>
    <w:rPr>
      <w:rFonts w:ascii="Arial" w:hAnsi="Arial" w:cs="Arial"/>
    </w:rPr>
  </w:style>
  <w:style w:type="character" w:customStyle="1" w:styleId="21">
    <w:name w:val="Основной текст 2 Знак"/>
    <w:basedOn w:val="a0"/>
    <w:link w:val="22"/>
    <w:uiPriority w:val="99"/>
    <w:qFormat/>
    <w:locked/>
    <w:rsid w:val="008B7853"/>
    <w:rPr>
      <w:rFonts w:ascii="Arial" w:hAnsi="Arial" w:cs="Arial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0055C"/>
    <w:rPr>
      <w:rFonts w:ascii="Arial" w:hAnsi="Arial" w:cs="Arial"/>
    </w:rPr>
  </w:style>
  <w:style w:type="character" w:customStyle="1" w:styleId="a7">
    <w:name w:val="Текст выноски Знак"/>
    <w:basedOn w:val="a0"/>
    <w:link w:val="a8"/>
    <w:uiPriority w:val="99"/>
    <w:semiHidden/>
    <w:qFormat/>
    <w:locked/>
    <w:rsid w:val="00022AE2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a"/>
    <w:uiPriority w:val="99"/>
    <w:semiHidden/>
    <w:qFormat/>
    <w:locked/>
    <w:rsid w:val="00AD5025"/>
    <w:rPr>
      <w:rFonts w:cs="Times New Roman"/>
    </w:rPr>
  </w:style>
  <w:style w:type="character" w:customStyle="1" w:styleId="ab">
    <w:name w:val="Цветовое выделение"/>
    <w:uiPriority w:val="99"/>
    <w:qFormat/>
    <w:rsid w:val="00AD5025"/>
    <w:rPr>
      <w:b/>
      <w:color w:val="000080"/>
      <w:sz w:val="22"/>
    </w:rPr>
  </w:style>
  <w:style w:type="character" w:customStyle="1" w:styleId="ac">
    <w:name w:val="Гипертекстовая ссылка"/>
    <w:uiPriority w:val="99"/>
    <w:qFormat/>
    <w:rsid w:val="00AD5025"/>
    <w:rPr>
      <w:b/>
      <w:color w:val="008000"/>
      <w:sz w:val="22"/>
      <w:u w:val="single"/>
    </w:rPr>
  </w:style>
  <w:style w:type="character" w:styleId="ad">
    <w:name w:val="page number"/>
    <w:basedOn w:val="a0"/>
    <w:uiPriority w:val="99"/>
    <w:qFormat/>
    <w:rsid w:val="00AD5025"/>
    <w:rPr>
      <w:rFonts w:cs="Times New Roman"/>
    </w:rPr>
  </w:style>
  <w:style w:type="character" w:customStyle="1" w:styleId="ae">
    <w:name w:val="Основной текст Знак"/>
    <w:basedOn w:val="a0"/>
    <w:link w:val="af"/>
    <w:uiPriority w:val="99"/>
    <w:qFormat/>
    <w:locked/>
    <w:rsid w:val="00AD5025"/>
    <w:rPr>
      <w:rFonts w:ascii="Arial" w:hAnsi="Arial" w:cs="Arial"/>
    </w:rPr>
  </w:style>
  <w:style w:type="character" w:customStyle="1" w:styleId="af0">
    <w:name w:val="Схема документа Знак"/>
    <w:basedOn w:val="a0"/>
    <w:link w:val="af1"/>
    <w:uiPriority w:val="99"/>
    <w:semiHidden/>
    <w:qFormat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character" w:customStyle="1" w:styleId="af2">
    <w:name w:val="Заголовок Знак"/>
    <w:basedOn w:val="a0"/>
    <w:link w:val="af3"/>
    <w:qFormat/>
    <w:locked/>
    <w:rsid w:val="00AD5025"/>
    <w:rPr>
      <w:rFonts w:ascii="Cambria" w:hAnsi="Cambria" w:cs="Cambria"/>
      <w:b/>
      <w:bCs/>
      <w:kern w:val="2"/>
      <w:sz w:val="32"/>
      <w:szCs w:val="32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locked/>
    <w:rsid w:val="00AD5025"/>
    <w:rPr>
      <w:rFonts w:ascii="Arial" w:hAnsi="Arial" w:cs="Arial"/>
    </w:rPr>
  </w:style>
  <w:style w:type="character" w:customStyle="1" w:styleId="31">
    <w:name w:val="Основной текст с отступом 3 Знак"/>
    <w:basedOn w:val="a0"/>
    <w:link w:val="32"/>
    <w:uiPriority w:val="99"/>
    <w:qFormat/>
    <w:locked/>
    <w:rsid w:val="00AD5025"/>
    <w:rPr>
      <w:rFonts w:ascii="Arial" w:hAnsi="Arial" w:cs="Arial"/>
      <w:sz w:val="16"/>
      <w:szCs w:val="16"/>
    </w:rPr>
  </w:style>
  <w:style w:type="character" w:customStyle="1" w:styleId="af4">
    <w:name w:val="Знак Знак"/>
    <w:uiPriority w:val="99"/>
    <w:qFormat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qFormat/>
    <w:rsid w:val="00127E31"/>
    <w:rPr>
      <w:sz w:val="24"/>
    </w:rPr>
  </w:style>
  <w:style w:type="character" w:customStyle="1" w:styleId="25">
    <w:name w:val="Знак Знак2"/>
    <w:uiPriority w:val="99"/>
    <w:qFormat/>
    <w:rsid w:val="00127E31"/>
    <w:rPr>
      <w:rFonts w:ascii="Tahoma" w:hAnsi="Tahoma"/>
      <w:sz w:val="16"/>
    </w:rPr>
  </w:style>
  <w:style w:type="character" w:styleId="af5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styleId="af3">
    <w:name w:val="Title"/>
    <w:basedOn w:val="a"/>
    <w:next w:val="af"/>
    <w:link w:val="af2"/>
    <w:qFormat/>
    <w:rsid w:val="00AD5025"/>
    <w:pPr>
      <w:widowControl w:val="0"/>
      <w:spacing w:after="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paragraph" w:styleId="af">
    <w:name w:val="Body Text"/>
    <w:basedOn w:val="a"/>
    <w:link w:val="ae"/>
    <w:uiPriority w:val="99"/>
    <w:rsid w:val="00AD5025"/>
    <w:pPr>
      <w:widowControl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f7">
    <w:name w:val="List"/>
    <w:basedOn w:val="af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300FCF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22">
    <w:name w:val="Body Text 2"/>
    <w:basedOn w:val="a"/>
    <w:link w:val="21"/>
    <w:uiPriority w:val="99"/>
    <w:qFormat/>
    <w:rsid w:val="008B7853"/>
    <w:pPr>
      <w:widowControl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6">
    <w:name w:val="footer"/>
    <w:basedOn w:val="a"/>
    <w:link w:val="a5"/>
    <w:uiPriority w:val="99"/>
    <w:rsid w:val="00D0055C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qFormat/>
    <w:rsid w:val="00022AE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aa">
    <w:name w:val="Body Text Indent"/>
    <w:basedOn w:val="a"/>
    <w:link w:val="a9"/>
    <w:uiPriority w:val="99"/>
    <w:rsid w:val="00AD5025"/>
    <w:pPr>
      <w:spacing w:after="120"/>
      <w:ind w:left="283"/>
    </w:pPr>
  </w:style>
  <w:style w:type="paragraph" w:customStyle="1" w:styleId="afb">
    <w:name w:val="Текст (лев. подпись)"/>
    <w:basedOn w:val="a"/>
    <w:next w:val="a"/>
    <w:uiPriority w:val="99"/>
    <w:qFormat/>
    <w:rsid w:val="00AD5025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uiPriority w:val="99"/>
    <w:qFormat/>
    <w:rsid w:val="00AD5025"/>
    <w:pPr>
      <w:widowControl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qFormat/>
    <w:rsid w:val="00AD502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qFormat/>
    <w:rsid w:val="00AD5025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uiPriority w:val="99"/>
    <w:qFormat/>
    <w:rsid w:val="00AD5025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0"/>
    <w:uiPriority w:val="99"/>
    <w:semiHidden/>
    <w:qFormat/>
    <w:rsid w:val="00AD5025"/>
    <w:pPr>
      <w:widowControl w:val="0"/>
      <w:shd w:val="clear" w:color="auto" w:fill="00008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styleId="24">
    <w:name w:val="Body Text Indent 2"/>
    <w:basedOn w:val="a"/>
    <w:link w:val="23"/>
    <w:uiPriority w:val="99"/>
    <w:qFormat/>
    <w:rsid w:val="00AD5025"/>
    <w:pPr>
      <w:widowControl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paragraph" w:styleId="32">
    <w:name w:val="Body Text Indent 3"/>
    <w:basedOn w:val="a"/>
    <w:link w:val="31"/>
    <w:uiPriority w:val="99"/>
    <w:qFormat/>
    <w:rsid w:val="00AD5025"/>
    <w:pPr>
      <w:widowControl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rmal">
    <w:name w:val="ConsNormal"/>
    <w:qFormat/>
    <w:rsid w:val="00AD5025"/>
    <w:pPr>
      <w:ind w:right="19772" w:firstLine="720"/>
    </w:pPr>
    <w:rPr>
      <w:rFonts w:ascii="Arial" w:eastAsia="Times New Roman" w:hAnsi="Arial" w:cs="Arial"/>
    </w:rPr>
  </w:style>
  <w:style w:type="paragraph" w:styleId="afe">
    <w:name w:val="Block Text"/>
    <w:basedOn w:val="a"/>
    <w:uiPriority w:val="99"/>
    <w:qFormat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No Spacing"/>
    <w:uiPriority w:val="99"/>
    <w:qFormat/>
    <w:rsid w:val="000F57B6"/>
    <w:rPr>
      <w:rFonts w:cs="Calibri"/>
    </w:rPr>
  </w:style>
  <w:style w:type="paragraph" w:customStyle="1" w:styleId="xl65">
    <w:name w:val="xl65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qFormat/>
    <w:rsid w:val="00CA0136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qFormat/>
    <w:rsid w:val="00CA0136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qFormat/>
    <w:rsid w:val="00CA013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qFormat/>
    <w:rsid w:val="00CA013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qFormat/>
    <w:rsid w:val="002338D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qFormat/>
    <w:rsid w:val="002338D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qFormat/>
    <w:rsid w:val="00B56EF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qFormat/>
    <w:rsid w:val="00B56EF2"/>
    <w:pPr>
      <w:spacing w:beforeAutospacing="1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8143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qFormat/>
    <w:rsid w:val="008143B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0">
    <w:name w:val="Содержимое врезки"/>
    <w:basedOn w:val="a"/>
    <w:qFormat/>
  </w:style>
  <w:style w:type="table" w:styleId="aff1">
    <w:name w:val="Table Grid"/>
    <w:basedOn w:val="a1"/>
    <w:uiPriority w:val="99"/>
    <w:rsid w:val="00300F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729C-FAB8-4088-BE95-B10ADFD1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92</Pages>
  <Words>29211</Words>
  <Characters>166505</Characters>
  <Application>Microsoft Office Word</Application>
  <DocSecurity>0</DocSecurity>
  <Lines>1387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dc:description/>
  <cp:lastModifiedBy>rfo3</cp:lastModifiedBy>
  <cp:revision>38</cp:revision>
  <cp:lastPrinted>2025-08-28T12:12:00Z</cp:lastPrinted>
  <dcterms:created xsi:type="dcterms:W3CDTF">2025-08-28T12:13:00Z</dcterms:created>
  <dcterms:modified xsi:type="dcterms:W3CDTF">2026-02-21T07:16:00Z</dcterms:modified>
  <dc:language>ru-RU</dc:language>
</cp:coreProperties>
</file>