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D1" w:rsidRPr="001700E8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700E8">
        <w:rPr>
          <w:rFonts w:ascii="Times New Roman" w:hAnsi="Times New Roman"/>
          <w:b/>
          <w:bCs/>
          <w:sz w:val="26"/>
          <w:szCs w:val="26"/>
        </w:rPr>
        <w:t xml:space="preserve">Совет  </w:t>
      </w:r>
      <w:proofErr w:type="spellStart"/>
      <w:r w:rsidRPr="001700E8">
        <w:rPr>
          <w:rFonts w:ascii="Times New Roman" w:hAnsi="Times New Roman"/>
          <w:b/>
          <w:bCs/>
          <w:sz w:val="26"/>
          <w:szCs w:val="26"/>
        </w:rPr>
        <w:t>Каракашлинского</w:t>
      </w:r>
      <w:proofErr w:type="spellEnd"/>
      <w:r w:rsidRPr="001700E8">
        <w:rPr>
          <w:rFonts w:ascii="Times New Roman" w:hAnsi="Times New Roman"/>
          <w:b/>
          <w:bCs/>
          <w:sz w:val="26"/>
          <w:szCs w:val="26"/>
        </w:rPr>
        <w:t xml:space="preserve">  сельского  поселения</w:t>
      </w:r>
    </w:p>
    <w:p w:rsidR="00C31AD1" w:rsidRPr="001700E8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700E8">
        <w:rPr>
          <w:rFonts w:ascii="Times New Roman" w:hAnsi="Times New Roman"/>
          <w:b/>
          <w:bCs/>
          <w:sz w:val="26"/>
          <w:szCs w:val="26"/>
        </w:rPr>
        <w:t>Ютазинского муниципального района Республики Татарстан</w:t>
      </w:r>
    </w:p>
    <w:p w:rsidR="00C31AD1" w:rsidRPr="001700E8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C31AD1" w:rsidRPr="001700E8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26"/>
          <w:szCs w:val="26"/>
        </w:rPr>
      </w:pPr>
      <w:r w:rsidRPr="001700E8">
        <w:rPr>
          <w:rFonts w:ascii="Times New Roman" w:hAnsi="Times New Roman"/>
          <w:sz w:val="26"/>
          <w:szCs w:val="26"/>
        </w:rPr>
        <w:t>РЕШЕНИЕ</w:t>
      </w:r>
    </w:p>
    <w:p w:rsidR="00C31AD1" w:rsidRPr="001700E8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C31AD1" w:rsidRPr="001700E8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1700E8">
        <w:rPr>
          <w:rFonts w:ascii="Times New Roman" w:hAnsi="Times New Roman"/>
          <w:b w:val="0"/>
          <w:bCs w:val="0"/>
          <w:sz w:val="26"/>
          <w:szCs w:val="26"/>
        </w:rPr>
        <w:t>с</w:t>
      </w:r>
      <w:proofErr w:type="gramStart"/>
      <w:r w:rsidRPr="001700E8">
        <w:rPr>
          <w:rFonts w:ascii="Times New Roman" w:hAnsi="Times New Roman"/>
          <w:b w:val="0"/>
          <w:bCs w:val="0"/>
          <w:sz w:val="26"/>
          <w:szCs w:val="26"/>
        </w:rPr>
        <w:t>.К</w:t>
      </w:r>
      <w:proofErr w:type="gramEnd"/>
      <w:r w:rsidRPr="001700E8">
        <w:rPr>
          <w:rFonts w:ascii="Times New Roman" w:hAnsi="Times New Roman"/>
          <w:b w:val="0"/>
          <w:bCs w:val="0"/>
          <w:sz w:val="26"/>
          <w:szCs w:val="26"/>
        </w:rPr>
        <w:t>аракашлы</w:t>
      </w:r>
      <w:proofErr w:type="spellEnd"/>
    </w:p>
    <w:p w:rsidR="00C31AD1" w:rsidRPr="001700E8" w:rsidRDefault="00C31AD1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6"/>
          <w:szCs w:val="26"/>
        </w:rPr>
      </w:pPr>
    </w:p>
    <w:p w:rsidR="00C31AD1" w:rsidRPr="001700E8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6"/>
          <w:szCs w:val="26"/>
        </w:rPr>
      </w:pPr>
      <w:r w:rsidRPr="001700E8">
        <w:rPr>
          <w:rFonts w:ascii="Times New Roman" w:hAnsi="Times New Roman"/>
          <w:b w:val="0"/>
          <w:bCs w:val="0"/>
          <w:sz w:val="26"/>
          <w:szCs w:val="26"/>
        </w:rPr>
        <w:t xml:space="preserve">№  </w:t>
      </w:r>
      <w:r w:rsidR="002B06FD" w:rsidRPr="001700E8">
        <w:rPr>
          <w:rFonts w:ascii="Times New Roman" w:hAnsi="Times New Roman"/>
          <w:b w:val="0"/>
          <w:bCs w:val="0"/>
          <w:sz w:val="26"/>
          <w:szCs w:val="26"/>
        </w:rPr>
        <w:t>5</w:t>
      </w:r>
      <w:r w:rsidR="00C31AD1" w:rsidRPr="001700E8"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                    </w:t>
      </w:r>
      <w:r w:rsidR="001F5073" w:rsidRPr="001700E8"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</w:t>
      </w:r>
      <w:r w:rsidR="001700E8">
        <w:rPr>
          <w:rFonts w:ascii="Times New Roman" w:hAnsi="Times New Roman"/>
          <w:b w:val="0"/>
          <w:bCs w:val="0"/>
          <w:sz w:val="26"/>
          <w:szCs w:val="26"/>
        </w:rPr>
        <w:t xml:space="preserve">            </w:t>
      </w:r>
      <w:r w:rsidR="001F5073" w:rsidRPr="001700E8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766177" w:rsidRPr="001700E8">
        <w:rPr>
          <w:rFonts w:ascii="Times New Roman" w:hAnsi="Times New Roman"/>
          <w:b w:val="0"/>
          <w:bCs w:val="0"/>
          <w:sz w:val="26"/>
          <w:szCs w:val="26"/>
        </w:rPr>
        <w:t>04</w:t>
      </w:r>
      <w:r w:rsidRPr="001700E8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766177" w:rsidRPr="001700E8">
        <w:rPr>
          <w:rFonts w:ascii="Times New Roman" w:hAnsi="Times New Roman"/>
          <w:b w:val="0"/>
          <w:bCs w:val="0"/>
          <w:sz w:val="26"/>
          <w:szCs w:val="26"/>
        </w:rPr>
        <w:t>марта</w:t>
      </w:r>
      <w:r w:rsidRPr="001700E8">
        <w:rPr>
          <w:rFonts w:ascii="Times New Roman" w:hAnsi="Times New Roman"/>
          <w:b w:val="0"/>
          <w:bCs w:val="0"/>
          <w:sz w:val="26"/>
          <w:szCs w:val="26"/>
        </w:rPr>
        <w:t xml:space="preserve"> 201</w:t>
      </w:r>
      <w:r w:rsidR="00D06E4E" w:rsidRPr="001700E8">
        <w:rPr>
          <w:rFonts w:ascii="Times New Roman" w:hAnsi="Times New Roman"/>
          <w:b w:val="0"/>
          <w:bCs w:val="0"/>
          <w:sz w:val="26"/>
          <w:szCs w:val="26"/>
        </w:rPr>
        <w:t>6</w:t>
      </w:r>
      <w:r w:rsidR="00C31AD1" w:rsidRPr="001700E8">
        <w:rPr>
          <w:rFonts w:ascii="Times New Roman" w:hAnsi="Times New Roman"/>
          <w:b w:val="0"/>
          <w:bCs w:val="0"/>
          <w:sz w:val="26"/>
          <w:szCs w:val="26"/>
        </w:rPr>
        <w:t xml:space="preserve"> года</w:t>
      </w:r>
    </w:p>
    <w:p w:rsidR="00C31AD1" w:rsidRPr="001700E8" w:rsidRDefault="00C31AD1" w:rsidP="00C31AD1">
      <w:pPr>
        <w:rPr>
          <w:sz w:val="26"/>
          <w:szCs w:val="26"/>
        </w:rPr>
      </w:pPr>
    </w:p>
    <w:p w:rsidR="00766177" w:rsidRPr="001700E8" w:rsidRDefault="00766177" w:rsidP="002B06FD">
      <w:pPr>
        <w:jc w:val="center"/>
        <w:rPr>
          <w:rFonts w:eastAsia="Calibri"/>
          <w:sz w:val="26"/>
          <w:szCs w:val="26"/>
          <w:lang w:eastAsia="en-US"/>
        </w:rPr>
      </w:pPr>
    </w:p>
    <w:p w:rsidR="002B06FD" w:rsidRPr="001700E8" w:rsidRDefault="002B06FD" w:rsidP="0024173B">
      <w:pPr>
        <w:ind w:firstLine="567"/>
        <w:jc w:val="center"/>
        <w:rPr>
          <w:b/>
          <w:bCs/>
          <w:kern w:val="28"/>
          <w:sz w:val="26"/>
          <w:szCs w:val="26"/>
        </w:rPr>
      </w:pPr>
      <w:r w:rsidRPr="002B06FD">
        <w:rPr>
          <w:b/>
          <w:bCs/>
          <w:kern w:val="28"/>
          <w:sz w:val="26"/>
          <w:szCs w:val="26"/>
        </w:rPr>
        <w:t xml:space="preserve">Об отмене решения Совета </w:t>
      </w:r>
      <w:proofErr w:type="spellStart"/>
      <w:r w:rsidRPr="001700E8">
        <w:rPr>
          <w:b/>
          <w:bCs/>
          <w:kern w:val="28"/>
          <w:sz w:val="26"/>
          <w:szCs w:val="26"/>
        </w:rPr>
        <w:t>Каракашлин</w:t>
      </w:r>
      <w:r w:rsidRPr="002B06FD">
        <w:rPr>
          <w:b/>
          <w:bCs/>
          <w:kern w:val="28"/>
          <w:sz w:val="26"/>
          <w:szCs w:val="26"/>
        </w:rPr>
        <w:t>ского</w:t>
      </w:r>
      <w:proofErr w:type="spellEnd"/>
      <w:r w:rsidRPr="002B06FD">
        <w:rPr>
          <w:b/>
          <w:bCs/>
          <w:kern w:val="28"/>
          <w:sz w:val="26"/>
          <w:szCs w:val="26"/>
        </w:rPr>
        <w:t xml:space="preserve"> сельского поселения </w:t>
      </w:r>
      <w:r w:rsidRPr="001700E8">
        <w:rPr>
          <w:b/>
          <w:bCs/>
          <w:kern w:val="28"/>
          <w:sz w:val="26"/>
          <w:szCs w:val="26"/>
        </w:rPr>
        <w:t>Ютазин</w:t>
      </w:r>
      <w:r w:rsidRPr="002B06FD">
        <w:rPr>
          <w:b/>
          <w:bCs/>
          <w:kern w:val="28"/>
          <w:sz w:val="26"/>
          <w:szCs w:val="26"/>
        </w:rPr>
        <w:t xml:space="preserve">ского муниципального района </w:t>
      </w:r>
      <w:r w:rsidRPr="002B06FD">
        <w:rPr>
          <w:b/>
          <w:bCs/>
          <w:kern w:val="28"/>
          <w:sz w:val="26"/>
          <w:szCs w:val="26"/>
        </w:rPr>
        <w:fldChar w:fldCharType="begin"/>
      </w:r>
      <w:r w:rsidRPr="002B06FD">
        <w:rPr>
          <w:b/>
          <w:bCs/>
          <w:kern w:val="28"/>
          <w:sz w:val="26"/>
          <w:szCs w:val="26"/>
        </w:rPr>
        <w:instrText>HYPERLINK "http://server-new:8080/content/act/1ec6f682-2142-4dfc-9863-880de27ceee4.doc" \t "Cancelling"</w:instrText>
      </w:r>
      <w:r w:rsidRPr="002B06FD">
        <w:rPr>
          <w:b/>
          <w:bCs/>
          <w:kern w:val="28"/>
          <w:sz w:val="26"/>
          <w:szCs w:val="26"/>
        </w:rPr>
      </w:r>
      <w:r w:rsidRPr="002B06FD">
        <w:rPr>
          <w:b/>
          <w:bCs/>
          <w:kern w:val="28"/>
          <w:sz w:val="26"/>
          <w:szCs w:val="26"/>
        </w:rPr>
        <w:fldChar w:fldCharType="separate"/>
      </w:r>
      <w:r w:rsidRPr="001700E8">
        <w:rPr>
          <w:b/>
          <w:bCs/>
          <w:kern w:val="28"/>
          <w:sz w:val="26"/>
          <w:szCs w:val="26"/>
        </w:rPr>
        <w:t xml:space="preserve">от </w:t>
      </w:r>
      <w:r w:rsidR="0024173B" w:rsidRPr="001700E8">
        <w:rPr>
          <w:b/>
          <w:bCs/>
          <w:kern w:val="28"/>
          <w:sz w:val="26"/>
          <w:szCs w:val="26"/>
        </w:rPr>
        <w:t>15</w:t>
      </w:r>
      <w:r w:rsidRPr="001700E8">
        <w:rPr>
          <w:b/>
          <w:bCs/>
          <w:kern w:val="28"/>
          <w:sz w:val="26"/>
          <w:szCs w:val="26"/>
        </w:rPr>
        <w:t xml:space="preserve"> </w:t>
      </w:r>
      <w:r w:rsidR="0024173B" w:rsidRPr="001700E8">
        <w:rPr>
          <w:b/>
          <w:bCs/>
          <w:kern w:val="28"/>
          <w:sz w:val="26"/>
          <w:szCs w:val="26"/>
        </w:rPr>
        <w:t>июня</w:t>
      </w:r>
      <w:r w:rsidRPr="001700E8">
        <w:rPr>
          <w:b/>
          <w:bCs/>
          <w:kern w:val="28"/>
          <w:sz w:val="26"/>
          <w:szCs w:val="26"/>
        </w:rPr>
        <w:t xml:space="preserve"> 2015 года</w:t>
      </w:r>
    </w:p>
    <w:p w:rsidR="002B06FD" w:rsidRPr="002B06FD" w:rsidRDefault="002B06FD" w:rsidP="0024173B">
      <w:pPr>
        <w:jc w:val="center"/>
        <w:outlineLvl w:val="0"/>
        <w:rPr>
          <w:b/>
          <w:kern w:val="28"/>
          <w:sz w:val="26"/>
          <w:szCs w:val="26"/>
        </w:rPr>
      </w:pPr>
      <w:proofErr w:type="gramStart"/>
      <w:r w:rsidRPr="001700E8">
        <w:rPr>
          <w:b/>
          <w:bCs/>
          <w:kern w:val="28"/>
          <w:sz w:val="26"/>
          <w:szCs w:val="26"/>
        </w:rPr>
        <w:t xml:space="preserve">№ </w:t>
      </w:r>
      <w:r w:rsidR="0024173B" w:rsidRPr="001700E8">
        <w:rPr>
          <w:b/>
          <w:bCs/>
          <w:kern w:val="28"/>
          <w:sz w:val="26"/>
          <w:szCs w:val="26"/>
        </w:rPr>
        <w:t>16</w:t>
      </w:r>
      <w:r w:rsidRPr="002B06FD">
        <w:rPr>
          <w:b/>
          <w:bCs/>
          <w:kern w:val="28"/>
          <w:sz w:val="26"/>
          <w:szCs w:val="26"/>
        </w:rPr>
        <w:fldChar w:fldCharType="end"/>
      </w:r>
      <w:r w:rsidRPr="002B06FD">
        <w:rPr>
          <w:b/>
          <w:bCs/>
          <w:kern w:val="28"/>
          <w:sz w:val="26"/>
          <w:szCs w:val="26"/>
        </w:rPr>
        <w:t xml:space="preserve"> «</w:t>
      </w:r>
      <w:r w:rsidR="0024173B" w:rsidRPr="001700E8">
        <w:rPr>
          <w:rFonts w:eastAsia="Calibri"/>
          <w:b/>
          <w:bCs/>
          <w:sz w:val="26"/>
          <w:szCs w:val="26"/>
          <w:lang w:eastAsia="en-US"/>
        </w:rPr>
        <w:t>Об утверждении Соглашения</w:t>
      </w:r>
      <w:r w:rsidR="0024173B" w:rsidRPr="001700E8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24173B" w:rsidRPr="001700E8">
        <w:rPr>
          <w:rFonts w:eastAsia="Calibri"/>
          <w:b/>
          <w:bCs/>
          <w:sz w:val="26"/>
          <w:szCs w:val="26"/>
          <w:lang w:eastAsia="en-US"/>
        </w:rPr>
        <w:t xml:space="preserve">о взаимодействии Исполнительного комитета Ютазинского муниципального района Республики Татарстан и Исполнительного комитета </w:t>
      </w:r>
      <w:proofErr w:type="spellStart"/>
      <w:r w:rsidR="0024173B" w:rsidRPr="001700E8">
        <w:rPr>
          <w:rFonts w:eastAsia="Calibri"/>
          <w:b/>
          <w:bCs/>
          <w:sz w:val="26"/>
          <w:szCs w:val="26"/>
          <w:lang w:eastAsia="en-US"/>
        </w:rPr>
        <w:t>Каракашлинского</w:t>
      </w:r>
      <w:proofErr w:type="spellEnd"/>
      <w:r w:rsidR="0024173B" w:rsidRPr="0024173B">
        <w:rPr>
          <w:rFonts w:eastAsia="Calibri"/>
          <w:b/>
          <w:sz w:val="26"/>
          <w:szCs w:val="26"/>
          <w:lang w:eastAsia="en-US"/>
        </w:rPr>
        <w:t xml:space="preserve"> сельского </w:t>
      </w:r>
      <w:r w:rsidR="0024173B" w:rsidRPr="001700E8">
        <w:rPr>
          <w:rFonts w:eastAsia="Calibri"/>
          <w:b/>
          <w:bCs/>
          <w:sz w:val="26"/>
          <w:szCs w:val="26"/>
          <w:lang w:eastAsia="en-US"/>
        </w:rPr>
        <w:t xml:space="preserve">поселения Ютазинского муниципального района Республики Татарстан </w:t>
      </w:r>
      <w:r w:rsidR="0024173B" w:rsidRPr="0024173B">
        <w:rPr>
          <w:rFonts w:eastAsia="Calibri"/>
          <w:b/>
          <w:sz w:val="26"/>
          <w:szCs w:val="26"/>
          <w:lang w:eastAsia="en-US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="0024173B" w:rsidRPr="0024173B">
        <w:rPr>
          <w:rFonts w:eastAsia="Calibri"/>
          <w:b/>
          <w:bCs/>
          <w:sz w:val="26"/>
          <w:szCs w:val="26"/>
          <w:lang w:eastAsia="en-US"/>
        </w:rPr>
        <w:t>, при наличии утвержденных правил землепользования и застройки</w:t>
      </w:r>
      <w:r w:rsidR="0024173B" w:rsidRPr="001700E8">
        <w:rPr>
          <w:rFonts w:eastAsia="Calibri"/>
          <w:b/>
          <w:bCs/>
          <w:sz w:val="26"/>
          <w:szCs w:val="26"/>
          <w:lang w:eastAsia="en-US"/>
        </w:rPr>
        <w:t xml:space="preserve"> </w:t>
      </w:r>
      <w:proofErr w:type="spellStart"/>
      <w:r w:rsidR="0024173B" w:rsidRPr="001700E8">
        <w:rPr>
          <w:rFonts w:eastAsia="Calibri"/>
          <w:b/>
          <w:bCs/>
          <w:sz w:val="26"/>
          <w:szCs w:val="26"/>
          <w:lang w:eastAsia="en-US"/>
        </w:rPr>
        <w:t>Каракашлинского</w:t>
      </w:r>
      <w:proofErr w:type="spellEnd"/>
      <w:r w:rsidR="0024173B" w:rsidRPr="001700E8">
        <w:rPr>
          <w:rFonts w:eastAsia="Calibri"/>
          <w:b/>
          <w:bCs/>
          <w:sz w:val="26"/>
          <w:szCs w:val="26"/>
          <w:lang w:eastAsia="en-US"/>
        </w:rPr>
        <w:t xml:space="preserve"> сельского поселени</w:t>
      </w:r>
      <w:r w:rsidR="0024173B" w:rsidRPr="001700E8">
        <w:rPr>
          <w:rFonts w:eastAsia="Calibri"/>
          <w:b/>
          <w:bCs/>
          <w:sz w:val="26"/>
          <w:szCs w:val="26"/>
          <w:lang w:eastAsia="en-US"/>
        </w:rPr>
        <w:t>я</w:t>
      </w:r>
      <w:r w:rsidRPr="002B06FD">
        <w:rPr>
          <w:b/>
          <w:kern w:val="28"/>
          <w:sz w:val="26"/>
          <w:szCs w:val="26"/>
        </w:rPr>
        <w:t>»</w:t>
      </w:r>
      <w:proofErr w:type="gramEnd"/>
    </w:p>
    <w:p w:rsidR="002B06FD" w:rsidRPr="002B06FD" w:rsidRDefault="002B06FD" w:rsidP="0024173B">
      <w:pPr>
        <w:ind w:firstLine="567"/>
        <w:jc w:val="both"/>
        <w:rPr>
          <w:color w:val="000000"/>
          <w:sz w:val="26"/>
          <w:szCs w:val="26"/>
        </w:rPr>
      </w:pPr>
    </w:p>
    <w:p w:rsidR="002B06FD" w:rsidRPr="002B06FD" w:rsidRDefault="002B06FD" w:rsidP="0024173B">
      <w:pPr>
        <w:ind w:firstLine="567"/>
        <w:jc w:val="both"/>
        <w:rPr>
          <w:bCs/>
          <w:color w:val="000000"/>
          <w:sz w:val="26"/>
          <w:szCs w:val="26"/>
        </w:rPr>
      </w:pPr>
      <w:proofErr w:type="gramStart"/>
      <w:r w:rsidRPr="002B06FD">
        <w:rPr>
          <w:color w:val="000000"/>
          <w:sz w:val="26"/>
          <w:szCs w:val="26"/>
        </w:rPr>
        <w:t xml:space="preserve">В связи с принятием Закона Республики Татарстан от 26 декабря 2015 года № 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участками, государственная собственность на которые не разграничена», руководствуясь Уставом </w:t>
      </w:r>
      <w:proofErr w:type="spellStart"/>
      <w:r w:rsidR="0024173B" w:rsidRPr="001700E8">
        <w:rPr>
          <w:color w:val="000000"/>
          <w:sz w:val="26"/>
          <w:szCs w:val="26"/>
        </w:rPr>
        <w:t>Каракашлин</w:t>
      </w:r>
      <w:r w:rsidR="0024173B" w:rsidRPr="002B06FD">
        <w:rPr>
          <w:color w:val="000000"/>
          <w:sz w:val="26"/>
          <w:szCs w:val="26"/>
        </w:rPr>
        <w:t>ского</w:t>
      </w:r>
      <w:proofErr w:type="spellEnd"/>
      <w:r w:rsidR="0024173B" w:rsidRPr="002B06FD">
        <w:rPr>
          <w:color w:val="000000"/>
          <w:sz w:val="26"/>
          <w:szCs w:val="26"/>
        </w:rPr>
        <w:t xml:space="preserve"> </w:t>
      </w:r>
      <w:r w:rsidRPr="002B06FD">
        <w:rPr>
          <w:color w:val="000000"/>
          <w:sz w:val="26"/>
          <w:szCs w:val="26"/>
        </w:rPr>
        <w:t xml:space="preserve">сельского поселения </w:t>
      </w:r>
      <w:r w:rsidR="0024173B" w:rsidRPr="001700E8">
        <w:rPr>
          <w:color w:val="000000"/>
          <w:sz w:val="26"/>
          <w:szCs w:val="26"/>
        </w:rPr>
        <w:t xml:space="preserve">Ютазинского </w:t>
      </w:r>
      <w:r w:rsidRPr="002B06FD">
        <w:rPr>
          <w:color w:val="000000"/>
          <w:sz w:val="26"/>
          <w:szCs w:val="26"/>
        </w:rPr>
        <w:t xml:space="preserve">муниципального района, </w:t>
      </w:r>
      <w:r w:rsidRPr="002B06FD">
        <w:rPr>
          <w:bCs/>
          <w:color w:val="000000"/>
          <w:sz w:val="26"/>
          <w:szCs w:val="26"/>
        </w:rPr>
        <w:t>Совет</w:t>
      </w:r>
      <w:r w:rsidR="0024173B" w:rsidRPr="001700E8">
        <w:rPr>
          <w:bCs/>
          <w:color w:val="000000"/>
          <w:sz w:val="26"/>
          <w:szCs w:val="26"/>
        </w:rPr>
        <w:t xml:space="preserve"> </w:t>
      </w:r>
      <w:proofErr w:type="spellStart"/>
      <w:r w:rsidR="0024173B" w:rsidRPr="001700E8">
        <w:rPr>
          <w:color w:val="000000"/>
          <w:sz w:val="26"/>
          <w:szCs w:val="26"/>
        </w:rPr>
        <w:t>Каракашлин</w:t>
      </w:r>
      <w:r w:rsidR="0024173B" w:rsidRPr="002B06FD">
        <w:rPr>
          <w:color w:val="000000"/>
          <w:sz w:val="26"/>
          <w:szCs w:val="26"/>
        </w:rPr>
        <w:t>ского</w:t>
      </w:r>
      <w:proofErr w:type="spellEnd"/>
      <w:r w:rsidR="0024173B" w:rsidRPr="002B06FD">
        <w:rPr>
          <w:color w:val="000000"/>
          <w:sz w:val="26"/>
          <w:szCs w:val="26"/>
        </w:rPr>
        <w:t xml:space="preserve"> </w:t>
      </w:r>
      <w:r w:rsidRPr="002B06FD">
        <w:rPr>
          <w:bCs/>
          <w:color w:val="000000"/>
          <w:sz w:val="26"/>
          <w:szCs w:val="26"/>
        </w:rPr>
        <w:t>сельского поселения</w:t>
      </w:r>
      <w:r w:rsidR="0024173B" w:rsidRPr="001700E8">
        <w:rPr>
          <w:bCs/>
          <w:color w:val="000000"/>
          <w:sz w:val="26"/>
          <w:szCs w:val="26"/>
        </w:rPr>
        <w:t xml:space="preserve"> </w:t>
      </w:r>
      <w:r w:rsidR="0024173B" w:rsidRPr="001700E8">
        <w:rPr>
          <w:color w:val="000000"/>
          <w:sz w:val="26"/>
          <w:szCs w:val="26"/>
        </w:rPr>
        <w:t xml:space="preserve">Ютазинского </w:t>
      </w:r>
      <w:r w:rsidRPr="002B06FD">
        <w:rPr>
          <w:bCs/>
          <w:color w:val="000000"/>
          <w:sz w:val="26"/>
          <w:szCs w:val="26"/>
        </w:rPr>
        <w:t>муниципального района</w:t>
      </w:r>
      <w:r w:rsidR="0024173B" w:rsidRPr="001700E8">
        <w:rPr>
          <w:bCs/>
          <w:color w:val="000000"/>
          <w:sz w:val="26"/>
          <w:szCs w:val="26"/>
        </w:rPr>
        <w:t xml:space="preserve"> </w:t>
      </w:r>
      <w:r w:rsidRPr="002B06FD">
        <w:rPr>
          <w:bCs/>
          <w:color w:val="000000"/>
          <w:sz w:val="26"/>
          <w:szCs w:val="26"/>
        </w:rPr>
        <w:t>решил:</w:t>
      </w:r>
      <w:proofErr w:type="gramEnd"/>
    </w:p>
    <w:p w:rsidR="002B06FD" w:rsidRPr="002B06FD" w:rsidRDefault="002B06FD" w:rsidP="002417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6"/>
          <w:szCs w:val="26"/>
        </w:rPr>
      </w:pPr>
      <w:proofErr w:type="gramStart"/>
      <w:r w:rsidRPr="002B06FD">
        <w:rPr>
          <w:bCs/>
          <w:color w:val="000000"/>
          <w:sz w:val="26"/>
          <w:szCs w:val="26"/>
        </w:rPr>
        <w:t xml:space="preserve">Отменить решение Совета  </w:t>
      </w:r>
      <w:proofErr w:type="spellStart"/>
      <w:r w:rsidR="0024173B" w:rsidRPr="001700E8">
        <w:rPr>
          <w:color w:val="000000"/>
          <w:sz w:val="26"/>
          <w:szCs w:val="26"/>
        </w:rPr>
        <w:t>Каракашлин</w:t>
      </w:r>
      <w:r w:rsidR="0024173B" w:rsidRPr="002B06FD">
        <w:rPr>
          <w:color w:val="000000"/>
          <w:sz w:val="26"/>
          <w:szCs w:val="26"/>
        </w:rPr>
        <w:t>ского</w:t>
      </w:r>
      <w:proofErr w:type="spellEnd"/>
      <w:r w:rsidR="0024173B" w:rsidRPr="002B06FD">
        <w:rPr>
          <w:color w:val="000000"/>
          <w:sz w:val="26"/>
          <w:szCs w:val="26"/>
        </w:rPr>
        <w:t xml:space="preserve"> </w:t>
      </w:r>
      <w:r w:rsidRPr="002B06FD">
        <w:rPr>
          <w:bCs/>
          <w:color w:val="000000"/>
          <w:sz w:val="26"/>
          <w:szCs w:val="26"/>
        </w:rPr>
        <w:t xml:space="preserve">сельского поселения </w:t>
      </w:r>
      <w:r w:rsidR="0024173B" w:rsidRPr="001700E8">
        <w:rPr>
          <w:color w:val="000000"/>
          <w:sz w:val="26"/>
          <w:szCs w:val="26"/>
        </w:rPr>
        <w:t xml:space="preserve">Ютазинского </w:t>
      </w:r>
      <w:r w:rsidRPr="002B06FD">
        <w:rPr>
          <w:bCs/>
          <w:color w:val="000000"/>
          <w:sz w:val="26"/>
          <w:szCs w:val="26"/>
        </w:rPr>
        <w:t xml:space="preserve">муниципального района от </w:t>
      </w:r>
      <w:r w:rsidR="001700E8" w:rsidRPr="001700E8">
        <w:rPr>
          <w:bCs/>
          <w:color w:val="000000"/>
          <w:sz w:val="26"/>
          <w:szCs w:val="26"/>
        </w:rPr>
        <w:t>15</w:t>
      </w:r>
      <w:r w:rsidRPr="002B06FD">
        <w:rPr>
          <w:bCs/>
          <w:color w:val="000000"/>
          <w:sz w:val="26"/>
          <w:szCs w:val="26"/>
        </w:rPr>
        <w:t xml:space="preserve"> </w:t>
      </w:r>
      <w:r w:rsidR="001700E8" w:rsidRPr="001700E8">
        <w:rPr>
          <w:bCs/>
          <w:color w:val="000000"/>
          <w:sz w:val="26"/>
          <w:szCs w:val="26"/>
        </w:rPr>
        <w:t>июня</w:t>
      </w:r>
      <w:r w:rsidRPr="002B06FD">
        <w:rPr>
          <w:bCs/>
          <w:color w:val="000000"/>
          <w:sz w:val="26"/>
          <w:szCs w:val="26"/>
        </w:rPr>
        <w:t xml:space="preserve"> 2015 года  № </w:t>
      </w:r>
      <w:r w:rsidR="001700E8" w:rsidRPr="001700E8">
        <w:rPr>
          <w:bCs/>
          <w:color w:val="000000"/>
          <w:sz w:val="26"/>
          <w:szCs w:val="26"/>
        </w:rPr>
        <w:t>16</w:t>
      </w:r>
      <w:r w:rsidRPr="002B06FD">
        <w:rPr>
          <w:bCs/>
          <w:color w:val="000000"/>
          <w:sz w:val="26"/>
          <w:szCs w:val="26"/>
        </w:rPr>
        <w:t xml:space="preserve"> «Об утверждении </w:t>
      </w:r>
      <w:proofErr w:type="spellStart"/>
      <w:r w:rsidRPr="002B06FD">
        <w:rPr>
          <w:bCs/>
          <w:color w:val="000000"/>
          <w:sz w:val="26"/>
          <w:szCs w:val="26"/>
        </w:rPr>
        <w:t>Соглашения</w:t>
      </w:r>
      <w:r w:rsidRPr="001700E8">
        <w:rPr>
          <w:bCs/>
          <w:color w:val="000000"/>
          <w:sz w:val="26"/>
          <w:szCs w:val="26"/>
        </w:rPr>
        <w:t>о</w:t>
      </w:r>
      <w:proofErr w:type="spellEnd"/>
      <w:r w:rsidRPr="001700E8">
        <w:rPr>
          <w:bCs/>
          <w:color w:val="000000"/>
          <w:sz w:val="26"/>
          <w:szCs w:val="26"/>
        </w:rPr>
        <w:t xml:space="preserve"> взаимодействии </w:t>
      </w:r>
      <w:r w:rsidR="001700E8" w:rsidRPr="001700E8">
        <w:rPr>
          <w:rFonts w:eastAsia="Calibri"/>
          <w:bCs/>
          <w:sz w:val="26"/>
          <w:szCs w:val="26"/>
          <w:lang w:eastAsia="en-US"/>
        </w:rPr>
        <w:t xml:space="preserve">Исполнительного комитета Ютазинского муниципального района Республики Татарстан и Исполнительного комитета </w:t>
      </w:r>
      <w:proofErr w:type="spellStart"/>
      <w:r w:rsidR="001700E8" w:rsidRPr="001700E8">
        <w:rPr>
          <w:rFonts w:eastAsia="Calibri"/>
          <w:bCs/>
          <w:sz w:val="26"/>
          <w:szCs w:val="26"/>
          <w:lang w:eastAsia="en-US"/>
        </w:rPr>
        <w:t>Каракашлинского</w:t>
      </w:r>
      <w:proofErr w:type="spellEnd"/>
      <w:r w:rsidR="001700E8" w:rsidRPr="0024173B">
        <w:rPr>
          <w:rFonts w:eastAsia="Calibri"/>
          <w:sz w:val="26"/>
          <w:szCs w:val="26"/>
          <w:lang w:eastAsia="en-US"/>
        </w:rPr>
        <w:t xml:space="preserve"> сельского </w:t>
      </w:r>
      <w:r w:rsidR="001700E8" w:rsidRPr="001700E8">
        <w:rPr>
          <w:rFonts w:eastAsia="Calibri"/>
          <w:bCs/>
          <w:sz w:val="26"/>
          <w:szCs w:val="26"/>
          <w:lang w:eastAsia="en-US"/>
        </w:rPr>
        <w:t xml:space="preserve">поселения Ютазинского муниципального района Республики Татарстан </w:t>
      </w:r>
      <w:r w:rsidR="001700E8" w:rsidRPr="0024173B">
        <w:rPr>
          <w:rFonts w:eastAsia="Calibri"/>
          <w:sz w:val="26"/>
          <w:szCs w:val="26"/>
          <w:lang w:eastAsia="en-US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="001700E8" w:rsidRPr="0024173B">
        <w:rPr>
          <w:rFonts w:eastAsia="Calibri"/>
          <w:bCs/>
          <w:sz w:val="26"/>
          <w:szCs w:val="26"/>
          <w:lang w:eastAsia="en-US"/>
        </w:rPr>
        <w:t>, при наличии утвержденных правил землепользования</w:t>
      </w:r>
      <w:proofErr w:type="gramEnd"/>
      <w:r w:rsidR="001700E8" w:rsidRPr="0024173B">
        <w:rPr>
          <w:rFonts w:eastAsia="Calibri"/>
          <w:bCs/>
          <w:sz w:val="26"/>
          <w:szCs w:val="26"/>
          <w:lang w:eastAsia="en-US"/>
        </w:rPr>
        <w:t xml:space="preserve"> и застройки</w:t>
      </w:r>
      <w:r w:rsidR="001700E8" w:rsidRPr="001700E8"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 w:rsidR="001700E8" w:rsidRPr="001700E8">
        <w:rPr>
          <w:rFonts w:eastAsia="Calibri"/>
          <w:bCs/>
          <w:sz w:val="26"/>
          <w:szCs w:val="26"/>
          <w:lang w:eastAsia="en-US"/>
        </w:rPr>
        <w:t>Каракашлинского</w:t>
      </w:r>
      <w:proofErr w:type="spellEnd"/>
      <w:r w:rsidR="001700E8" w:rsidRPr="001700E8">
        <w:rPr>
          <w:rFonts w:eastAsia="Calibri"/>
          <w:bCs/>
          <w:sz w:val="26"/>
          <w:szCs w:val="26"/>
          <w:lang w:eastAsia="en-US"/>
        </w:rPr>
        <w:t xml:space="preserve"> сельского поселения</w:t>
      </w:r>
      <w:r w:rsidR="001700E8" w:rsidRPr="002B06FD">
        <w:rPr>
          <w:kern w:val="28"/>
          <w:sz w:val="26"/>
          <w:szCs w:val="26"/>
        </w:rPr>
        <w:t>»</w:t>
      </w:r>
      <w:r w:rsidR="001700E8">
        <w:rPr>
          <w:kern w:val="28"/>
          <w:sz w:val="26"/>
          <w:szCs w:val="26"/>
        </w:rPr>
        <w:t>.</w:t>
      </w:r>
      <w:r w:rsidRPr="002B06FD">
        <w:rPr>
          <w:color w:val="000000"/>
          <w:sz w:val="26"/>
          <w:szCs w:val="26"/>
        </w:rPr>
        <w:t xml:space="preserve"> </w:t>
      </w:r>
    </w:p>
    <w:p w:rsidR="002B06FD" w:rsidRPr="002B06FD" w:rsidRDefault="002B06FD" w:rsidP="0024173B">
      <w:pPr>
        <w:numPr>
          <w:ilvl w:val="0"/>
          <w:numId w:val="1"/>
        </w:numPr>
        <w:ind w:left="0" w:firstLine="567"/>
        <w:jc w:val="both"/>
        <w:rPr>
          <w:color w:val="000000"/>
          <w:sz w:val="26"/>
          <w:szCs w:val="26"/>
        </w:rPr>
      </w:pPr>
      <w:r w:rsidRPr="002B06FD">
        <w:rPr>
          <w:color w:val="000000"/>
          <w:sz w:val="26"/>
          <w:szCs w:val="26"/>
        </w:rPr>
        <w:t xml:space="preserve">Направить настоящее решение в Совет </w:t>
      </w:r>
      <w:r w:rsidR="001700E8" w:rsidRPr="001700E8">
        <w:rPr>
          <w:rFonts w:eastAsia="Calibri"/>
          <w:bCs/>
          <w:sz w:val="26"/>
          <w:szCs w:val="26"/>
          <w:lang w:eastAsia="en-US"/>
        </w:rPr>
        <w:t xml:space="preserve">Ютазинского </w:t>
      </w:r>
      <w:r w:rsidRPr="002B06FD">
        <w:rPr>
          <w:color w:val="000000"/>
          <w:sz w:val="26"/>
          <w:szCs w:val="26"/>
        </w:rPr>
        <w:t>муниципального района.</w:t>
      </w:r>
    </w:p>
    <w:p w:rsidR="002B06FD" w:rsidRPr="002B06FD" w:rsidRDefault="002B06FD" w:rsidP="0024173B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</w:rPr>
      </w:pPr>
      <w:proofErr w:type="gramStart"/>
      <w:r w:rsidRPr="002B06FD">
        <w:rPr>
          <w:bCs/>
          <w:color w:val="000000"/>
          <w:sz w:val="26"/>
          <w:szCs w:val="26"/>
        </w:rPr>
        <w:t>Разместить</w:t>
      </w:r>
      <w:proofErr w:type="gramEnd"/>
      <w:r w:rsidRPr="002B06FD">
        <w:rPr>
          <w:bCs/>
          <w:color w:val="000000"/>
          <w:sz w:val="26"/>
          <w:szCs w:val="26"/>
        </w:rPr>
        <w:t xml:space="preserve"> настоящее решение на официальном сайте </w:t>
      </w:r>
      <w:r w:rsidR="001700E8" w:rsidRPr="001700E8">
        <w:rPr>
          <w:rFonts w:eastAsia="Calibri"/>
          <w:bCs/>
          <w:sz w:val="26"/>
          <w:szCs w:val="26"/>
          <w:lang w:eastAsia="en-US"/>
        </w:rPr>
        <w:t xml:space="preserve">Ютазинского </w:t>
      </w:r>
      <w:r w:rsidRPr="002B06FD">
        <w:rPr>
          <w:bCs/>
          <w:color w:val="000000"/>
          <w:sz w:val="26"/>
          <w:szCs w:val="26"/>
        </w:rPr>
        <w:t>муниципального района и на официальном портале правовой информации Республики Татарстан.</w:t>
      </w:r>
    </w:p>
    <w:p w:rsidR="002B06FD" w:rsidRPr="002B06FD" w:rsidRDefault="002B06FD" w:rsidP="0024173B">
      <w:pPr>
        <w:numPr>
          <w:ilvl w:val="0"/>
          <w:numId w:val="1"/>
        </w:numPr>
        <w:ind w:left="0" w:firstLine="567"/>
        <w:jc w:val="both"/>
        <w:rPr>
          <w:color w:val="000000"/>
          <w:sz w:val="26"/>
          <w:szCs w:val="26"/>
        </w:rPr>
      </w:pPr>
      <w:r w:rsidRPr="002B06FD">
        <w:rPr>
          <w:color w:val="000000"/>
          <w:sz w:val="26"/>
          <w:szCs w:val="26"/>
        </w:rPr>
        <w:t>Данное решение распространяется на правоотношения, возникшие с 1 января 2016 года.</w:t>
      </w:r>
    </w:p>
    <w:p w:rsidR="008540AE" w:rsidRPr="001700E8" w:rsidRDefault="008540AE" w:rsidP="00C31AD1">
      <w:pPr>
        <w:rPr>
          <w:sz w:val="26"/>
          <w:szCs w:val="26"/>
        </w:rPr>
      </w:pPr>
    </w:p>
    <w:p w:rsidR="008540AE" w:rsidRPr="001700E8" w:rsidRDefault="008540AE" w:rsidP="00C31AD1">
      <w:pPr>
        <w:rPr>
          <w:sz w:val="26"/>
          <w:szCs w:val="26"/>
        </w:rPr>
      </w:pPr>
    </w:p>
    <w:p w:rsidR="00C31AD1" w:rsidRPr="001700E8" w:rsidRDefault="00C31AD1" w:rsidP="00C31AD1">
      <w:pPr>
        <w:rPr>
          <w:sz w:val="26"/>
          <w:szCs w:val="26"/>
        </w:rPr>
      </w:pPr>
      <w:r w:rsidRPr="001700E8">
        <w:rPr>
          <w:sz w:val="26"/>
          <w:szCs w:val="26"/>
        </w:rPr>
        <w:t xml:space="preserve">Глава </w:t>
      </w:r>
      <w:proofErr w:type="spellStart"/>
      <w:r w:rsidRPr="001700E8">
        <w:rPr>
          <w:sz w:val="26"/>
          <w:szCs w:val="26"/>
        </w:rPr>
        <w:t>Каракашлинского</w:t>
      </w:r>
      <w:proofErr w:type="spellEnd"/>
      <w:r w:rsidRPr="001700E8">
        <w:rPr>
          <w:sz w:val="26"/>
          <w:szCs w:val="26"/>
        </w:rPr>
        <w:t xml:space="preserve"> </w:t>
      </w:r>
    </w:p>
    <w:p w:rsidR="00450A4F" w:rsidRDefault="00C31AD1" w:rsidP="001700E8">
      <w:pPr>
        <w:pStyle w:val="a3"/>
        <w:tabs>
          <w:tab w:val="left" w:pos="6520"/>
        </w:tabs>
      </w:pPr>
      <w:r w:rsidRPr="001700E8">
        <w:rPr>
          <w:i w:val="0"/>
          <w:sz w:val="26"/>
          <w:szCs w:val="26"/>
        </w:rPr>
        <w:t xml:space="preserve">сельского поселения:                                                                 </w:t>
      </w:r>
      <w:r w:rsidR="001700E8">
        <w:rPr>
          <w:i w:val="0"/>
          <w:sz w:val="26"/>
          <w:szCs w:val="26"/>
        </w:rPr>
        <w:t xml:space="preserve">                </w:t>
      </w:r>
      <w:bookmarkStart w:id="0" w:name="_GoBack"/>
      <w:bookmarkEnd w:id="0"/>
      <w:proofErr w:type="spellStart"/>
      <w:r w:rsidRPr="001700E8">
        <w:rPr>
          <w:i w:val="0"/>
          <w:sz w:val="26"/>
          <w:szCs w:val="26"/>
        </w:rPr>
        <w:t>А.Г.Давлетгареев</w:t>
      </w:r>
      <w:proofErr w:type="spellEnd"/>
    </w:p>
    <w:sectPr w:rsidR="00450A4F" w:rsidSect="002B06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D1"/>
    <w:rsid w:val="00033E2A"/>
    <w:rsid w:val="000D0B13"/>
    <w:rsid w:val="000D611C"/>
    <w:rsid w:val="000E58C1"/>
    <w:rsid w:val="001148D2"/>
    <w:rsid w:val="00156763"/>
    <w:rsid w:val="0016297B"/>
    <w:rsid w:val="001700E8"/>
    <w:rsid w:val="001937C3"/>
    <w:rsid w:val="001C27B5"/>
    <w:rsid w:val="001F5073"/>
    <w:rsid w:val="0024173B"/>
    <w:rsid w:val="00247BA5"/>
    <w:rsid w:val="00251B9D"/>
    <w:rsid w:val="0027090A"/>
    <w:rsid w:val="002B06FD"/>
    <w:rsid w:val="0036035D"/>
    <w:rsid w:val="003C6B21"/>
    <w:rsid w:val="00406BE6"/>
    <w:rsid w:val="00445B0C"/>
    <w:rsid w:val="00450A4F"/>
    <w:rsid w:val="00483ED6"/>
    <w:rsid w:val="004938E5"/>
    <w:rsid w:val="004B4563"/>
    <w:rsid w:val="00546F65"/>
    <w:rsid w:val="005626C0"/>
    <w:rsid w:val="00625F2F"/>
    <w:rsid w:val="0066440C"/>
    <w:rsid w:val="0067202E"/>
    <w:rsid w:val="00686928"/>
    <w:rsid w:val="006A4786"/>
    <w:rsid w:val="006C7E93"/>
    <w:rsid w:val="006D00D1"/>
    <w:rsid w:val="006D3F39"/>
    <w:rsid w:val="0070261B"/>
    <w:rsid w:val="007245B5"/>
    <w:rsid w:val="00766177"/>
    <w:rsid w:val="0077656A"/>
    <w:rsid w:val="00781CD1"/>
    <w:rsid w:val="007A419B"/>
    <w:rsid w:val="007F2A55"/>
    <w:rsid w:val="00811BF5"/>
    <w:rsid w:val="008540AE"/>
    <w:rsid w:val="00886F11"/>
    <w:rsid w:val="008A390B"/>
    <w:rsid w:val="008B5771"/>
    <w:rsid w:val="008C400C"/>
    <w:rsid w:val="008C79EA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E7849"/>
    <w:rsid w:val="00AF2144"/>
    <w:rsid w:val="00AF21B5"/>
    <w:rsid w:val="00B160A8"/>
    <w:rsid w:val="00B94B52"/>
    <w:rsid w:val="00BA0FAD"/>
    <w:rsid w:val="00BB3373"/>
    <w:rsid w:val="00BC5E2E"/>
    <w:rsid w:val="00BD54EB"/>
    <w:rsid w:val="00C245B6"/>
    <w:rsid w:val="00C31AD1"/>
    <w:rsid w:val="00C33133"/>
    <w:rsid w:val="00C44CE1"/>
    <w:rsid w:val="00C559E5"/>
    <w:rsid w:val="00C730E0"/>
    <w:rsid w:val="00CC15F6"/>
    <w:rsid w:val="00D05776"/>
    <w:rsid w:val="00D06E4E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2016-03-12T04:02:00Z</cp:lastPrinted>
  <dcterms:created xsi:type="dcterms:W3CDTF">2016-03-12T04:03:00Z</dcterms:created>
  <dcterms:modified xsi:type="dcterms:W3CDTF">2016-03-12T04:03:00Z</dcterms:modified>
</cp:coreProperties>
</file>