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Ютазинский  районный  Совет  Республики  Татарстан</w:t>
      </w: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506FEB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РЕШЕНИЕ  №</w:t>
      </w:r>
      <w:r w:rsidR="00506FEB">
        <w:rPr>
          <w:rFonts w:ascii="Times New Roman" w:hAnsi="Times New Roman" w:cs="Times New Roman"/>
          <w:sz w:val="24"/>
          <w:szCs w:val="24"/>
        </w:rPr>
        <w:t xml:space="preserve"> </w:t>
      </w:r>
      <w:r w:rsidR="00506FEB" w:rsidRPr="00506FEB">
        <w:rPr>
          <w:rFonts w:ascii="Times New Roman" w:hAnsi="Times New Roman" w:cs="Times New Roman"/>
          <w:sz w:val="24"/>
          <w:szCs w:val="24"/>
        </w:rPr>
        <w:t>27</w:t>
      </w:r>
    </w:p>
    <w:p w:rsidR="00604F1A" w:rsidRPr="00994909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CA325B" w:rsidRDefault="00506FEB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IX</w:t>
      </w:r>
      <w:r w:rsidRPr="00506F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 xml:space="preserve">заседание </w:t>
      </w:r>
      <w:r w:rsidR="00CA325B" w:rsidRPr="00CA325B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созыва</w:t>
      </w:r>
      <w:r w:rsidRPr="00506FE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proofErr w:type="spellStart"/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пгтУруссу</w:t>
      </w:r>
      <w:proofErr w:type="spellEnd"/>
      <w:r w:rsidRPr="00506FE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</w:t>
      </w:r>
      <w:r w:rsidR="00CA325B">
        <w:rPr>
          <w:rFonts w:ascii="Times New Roman" w:hAnsi="Times New Roman" w:cs="Times New Roman"/>
          <w:b w:val="0"/>
          <w:sz w:val="24"/>
          <w:szCs w:val="24"/>
        </w:rPr>
        <w:t>«</w:t>
      </w:r>
      <w:r w:rsidRPr="00506FEB">
        <w:rPr>
          <w:rFonts w:ascii="Times New Roman" w:hAnsi="Times New Roman" w:cs="Times New Roman"/>
          <w:b w:val="0"/>
          <w:sz w:val="24"/>
          <w:szCs w:val="24"/>
        </w:rPr>
        <w:t>26</w:t>
      </w:r>
      <w:r w:rsidR="00CA325B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октября </w:t>
      </w:r>
      <w:bookmarkStart w:id="0" w:name="_GoBack"/>
      <w:bookmarkEnd w:id="0"/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201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>6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г.</w:t>
      </w:r>
      <w:proofErr w:type="gramEnd"/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604F1A" w:rsidRPr="00520D75" w:rsidRDefault="00604F1A" w:rsidP="008406F8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заседания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</w:t>
      </w:r>
      <w:proofErr w:type="spellStart"/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районногоСовета</w:t>
      </w:r>
      <w:proofErr w:type="spellEnd"/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от 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г. №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15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6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299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FC57BC">
        <w:rPr>
          <w:rFonts w:ascii="Times New Roman" w:hAnsi="Times New Roman" w:cs="Times New Roman"/>
          <w:sz w:val="24"/>
          <w:szCs w:val="24"/>
        </w:rPr>
        <w:t>444 290,72</w:t>
      </w:r>
      <w:r w:rsidRPr="00BE299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5A6179" w:rsidRPr="00FC57BC">
        <w:rPr>
          <w:rFonts w:ascii="Times New Roman" w:hAnsi="Times New Roman" w:cs="Times New Roman"/>
          <w:sz w:val="24"/>
          <w:szCs w:val="24"/>
        </w:rPr>
        <w:t>46</w:t>
      </w:r>
      <w:r w:rsidR="00C9378F" w:rsidRPr="00FC57BC">
        <w:rPr>
          <w:rFonts w:ascii="Times New Roman" w:hAnsi="Times New Roman" w:cs="Times New Roman"/>
          <w:sz w:val="24"/>
          <w:szCs w:val="24"/>
        </w:rPr>
        <w:t>2622</w:t>
      </w:r>
      <w:r w:rsidR="005A6179" w:rsidRPr="00FC57BC">
        <w:rPr>
          <w:rFonts w:ascii="Times New Roman" w:hAnsi="Times New Roman" w:cs="Times New Roman"/>
          <w:sz w:val="24"/>
          <w:szCs w:val="24"/>
        </w:rPr>
        <w:t>,</w:t>
      </w:r>
      <w:r w:rsidR="00C9378F">
        <w:rPr>
          <w:rFonts w:ascii="Times New Roman" w:hAnsi="Times New Roman" w:cs="Times New Roman"/>
          <w:sz w:val="24"/>
          <w:szCs w:val="24"/>
        </w:rPr>
        <w:t>05</w:t>
      </w:r>
      <w:r w:rsidRPr="00BE2992">
        <w:rPr>
          <w:rFonts w:ascii="Times New Roman" w:hAnsi="Times New Roman" w:cs="Times New Roman"/>
          <w:sz w:val="24"/>
          <w:szCs w:val="24"/>
        </w:rPr>
        <w:t>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proofErr w:type="gramStart"/>
      <w:r w:rsidR="00604F1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C57BC">
        <w:rPr>
          <w:rFonts w:ascii="Times New Roman" w:hAnsi="Times New Roman" w:cs="Times New Roman"/>
          <w:sz w:val="24"/>
          <w:szCs w:val="24"/>
        </w:rPr>
        <w:t xml:space="preserve">455 317,4 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 w:rsidR="00FC57BC">
        <w:rPr>
          <w:rFonts w:ascii="Times New Roman" w:hAnsi="Times New Roman" w:cs="Times New Roman"/>
          <w:sz w:val="24"/>
          <w:szCs w:val="24"/>
        </w:rPr>
        <w:t>474 397,1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proofErr w:type="gramStart"/>
      <w:r w:rsidR="00604F1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C57BC">
        <w:rPr>
          <w:rFonts w:ascii="Times New Roman" w:hAnsi="Times New Roman" w:cs="Times New Roman"/>
          <w:sz w:val="24"/>
          <w:szCs w:val="24"/>
        </w:rPr>
        <w:t>11 026,68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257AFD">
        <w:rPr>
          <w:rFonts w:ascii="Times New Roman" w:hAnsi="Times New Roman" w:cs="Times New Roman"/>
          <w:sz w:val="24"/>
          <w:szCs w:val="24"/>
        </w:rPr>
        <w:t>11</w:t>
      </w:r>
      <w:r w:rsidR="00FC57BC">
        <w:rPr>
          <w:rFonts w:ascii="Times New Roman" w:hAnsi="Times New Roman" w:cs="Times New Roman"/>
          <w:sz w:val="24"/>
          <w:szCs w:val="24"/>
        </w:rPr>
        <w:t> 775,05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F14E7D" w:rsidRPr="00994909" w:rsidRDefault="00F14E7D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14E7D" w:rsidRDefault="00F14E7D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Pr="00F14E7D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F14E7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>)Таблицу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 18 декабря 2015г. №15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A85C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11 775,05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11 775,05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- 462 622,05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- 462 622,05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- 462 622,05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- 462 622,05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474 397,10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474 397,10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474 397,10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FC57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474 397,10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B43EE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604F1A" w:rsidRPr="00BE2992">
        <w:rPr>
          <w:rFonts w:ascii="Times New Roman" w:hAnsi="Times New Roman" w:cs="Times New Roman"/>
          <w:bCs/>
          <w:sz w:val="24"/>
          <w:szCs w:val="24"/>
        </w:rPr>
        <w:t xml:space="preserve">) Таблицу 1 приложения 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3</w:t>
      </w:r>
      <w:r w:rsidR="00604F1A"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BE2992" w:rsidTr="006B43EE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A85CBC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 xml:space="preserve">Приложение №3к Решению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Pr="00BE2992">
              <w:rPr>
                <w:rFonts w:ascii="Times New Roman" w:hAnsi="Times New Roman" w:cs="Times New Roman"/>
              </w:rPr>
              <w:t xml:space="preserve"> заседания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Pr="00BE2992">
              <w:rPr>
                <w:rFonts w:ascii="Times New Roman" w:hAnsi="Times New Roman" w:cs="Times New Roman"/>
              </w:rPr>
              <w:t xml:space="preserve"> созыва Ютазинского районного Совета «О бюджете Ютазинского муниципального района на 2016 год» от </w:t>
            </w:r>
            <w:r w:rsidR="00B373F2" w:rsidRPr="00BE2992">
              <w:rPr>
                <w:rFonts w:ascii="Times New Roman" w:hAnsi="Times New Roman" w:cs="Times New Roman"/>
              </w:rPr>
              <w:t xml:space="preserve">18 </w:t>
            </w:r>
            <w:r w:rsidRPr="00BE2992">
              <w:rPr>
                <w:rFonts w:ascii="Times New Roman" w:hAnsi="Times New Roman" w:cs="Times New Roman"/>
              </w:rPr>
              <w:t>декабря 2015г. №</w:t>
            </w:r>
            <w:r w:rsidR="00B373F2" w:rsidRPr="00BE2992">
              <w:rPr>
                <w:rFonts w:ascii="Times New Roman" w:hAnsi="Times New Roman" w:cs="Times New Roman"/>
              </w:rPr>
              <w:t>15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2016год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64"/>
        <w:gridCol w:w="1728"/>
      </w:tblGrid>
      <w:tr w:rsidR="00FB63B0" w:rsidRPr="00BE2992" w:rsidTr="00881D26">
        <w:tc>
          <w:tcPr>
            <w:tcW w:w="3240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Код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доходов</w:t>
            </w:r>
          </w:p>
        </w:tc>
        <w:tc>
          <w:tcPr>
            <w:tcW w:w="1728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Сумма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(тыс. рублей)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8" w:type="dxa"/>
          </w:tcPr>
          <w:p w:rsidR="00FB63B0" w:rsidRPr="00BE2992" w:rsidRDefault="00FB63B0" w:rsidP="00881D26">
            <w:pPr>
              <w:pStyle w:val="af6"/>
              <w:tabs>
                <w:tab w:val="left" w:pos="-108"/>
              </w:tabs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1 00 00000 00 0000 000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 xml:space="preserve">ИТОГО НАЛОГОВЫЕ И НЕНАЛОГОВЫЕ ДОХОДЫ </w:t>
            </w:r>
          </w:p>
        </w:tc>
        <w:tc>
          <w:tcPr>
            <w:tcW w:w="1728" w:type="dxa"/>
            <w:vAlign w:val="bottom"/>
          </w:tcPr>
          <w:p w:rsidR="00FB63B0" w:rsidRPr="00BE2992" w:rsidRDefault="002D7D68" w:rsidP="00CD0BA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160</w:t>
            </w:r>
            <w:r w:rsidR="00CD0BA2">
              <w:rPr>
                <w:rFonts w:ascii="Times New Roman" w:hAnsi="Times New Roman" w:cs="Times New Roman"/>
                <w:bCs w:val="0"/>
                <w:sz w:val="28"/>
                <w:szCs w:val="28"/>
              </w:rPr>
              <w:t> 712,05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прибыль, доходы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120 491,65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1 01 02000 01 0000 110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 на доходы физических лиц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120 491,65</w:t>
            </w:r>
          </w:p>
        </w:tc>
      </w:tr>
      <w:tr w:rsidR="00FB63B0" w:rsidRPr="00BE2992" w:rsidTr="00F37C38">
        <w:trPr>
          <w:trHeight w:val="84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43776C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 w:rsidRPr="0043776C">
              <w:rPr>
                <w:rFonts w:ascii="Times New Roman" w:hAnsi="Times New Roman" w:cs="Times New Roman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1 05 00000 00 0000 000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совокупный доход</w:t>
            </w:r>
          </w:p>
        </w:tc>
        <w:tc>
          <w:tcPr>
            <w:tcW w:w="1728" w:type="dxa"/>
            <w:vAlign w:val="bottom"/>
          </w:tcPr>
          <w:p w:rsidR="00FB63B0" w:rsidRPr="00BE2992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12323,7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1 05 01000 00 0000 110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664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1 05 02000 02 0000 110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667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Единый сельскохозяйственный налог</w:t>
            </w:r>
          </w:p>
        </w:tc>
        <w:tc>
          <w:tcPr>
            <w:tcW w:w="1728" w:type="dxa"/>
            <w:vAlign w:val="bottom"/>
          </w:tcPr>
          <w:p w:rsidR="00FB63B0" w:rsidRPr="00BE2992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1967,7</w:t>
            </w:r>
          </w:p>
        </w:tc>
      </w:tr>
      <w:tr w:rsidR="002311FD" w:rsidRPr="00BE2992" w:rsidTr="00881D26">
        <w:tc>
          <w:tcPr>
            <w:tcW w:w="3240" w:type="dxa"/>
          </w:tcPr>
          <w:p w:rsidR="002311FD" w:rsidRPr="00BE2992" w:rsidRDefault="002311FD" w:rsidP="002311FD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</w:t>
            </w:r>
            <w:r>
              <w:rPr>
                <w:rFonts w:ascii="Times New Roman" w:hAnsi="Times New Roman" w:cs="Times New Roman"/>
                <w:b w:val="0"/>
                <w:sz w:val="24"/>
              </w:rPr>
              <w:t>4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000 0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0000 110</w:t>
            </w:r>
          </w:p>
        </w:tc>
        <w:tc>
          <w:tcPr>
            <w:tcW w:w="5664" w:type="dxa"/>
          </w:tcPr>
          <w:p w:rsidR="002311FD" w:rsidRPr="00BE2992" w:rsidRDefault="002311FD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28" w:type="dxa"/>
            <w:vAlign w:val="bottom"/>
          </w:tcPr>
          <w:p w:rsidR="002311FD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79072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FB63B0" w:rsidRPr="00BE2992" w:rsidRDefault="00E77C57" w:rsidP="00D80D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FB63B0" w:rsidRPr="00BE299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  <w:r w:rsidR="00F14E7D">
              <w:rPr>
                <w:rFonts w:ascii="Times New Roman" w:hAnsi="Times New Roman" w:cs="Times New Roman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sz w:val="24"/>
              </w:rPr>
              <w:t>894</w:t>
            </w:r>
            <w:r w:rsidR="00F14E7D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FB63B0" w:rsidRPr="00BE2992" w:rsidRDefault="00FB63B0" w:rsidP="00D80D25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894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26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1 08 00000 00 0000 000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Государственная пошлина</w:t>
            </w:r>
          </w:p>
        </w:tc>
        <w:tc>
          <w:tcPr>
            <w:tcW w:w="1728" w:type="dxa"/>
            <w:vAlign w:val="bottom"/>
          </w:tcPr>
          <w:p w:rsidR="00FB63B0" w:rsidRPr="00BE2992" w:rsidRDefault="002D7D68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1609,5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1 08 03000 01 0000 110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28" w:type="dxa"/>
            <w:vAlign w:val="bottom"/>
          </w:tcPr>
          <w:p w:rsidR="00FB63B0" w:rsidRPr="00BE2992" w:rsidRDefault="002D7D68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1609,5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vAlign w:val="bottom"/>
          </w:tcPr>
          <w:p w:rsidR="00FB63B0" w:rsidRPr="00BE2992" w:rsidRDefault="005A6179" w:rsidP="00505E79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12 </w:t>
            </w:r>
            <w:r w:rsidR="00505E79">
              <w:rPr>
                <w:rFonts w:ascii="Times New Roman" w:hAnsi="Times New Roman" w:cs="Times New Roman"/>
                <w:bCs w:val="0"/>
                <w:sz w:val="24"/>
              </w:rPr>
              <w:t>892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1 11 05000 00  0000 120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8" w:type="dxa"/>
            <w:vAlign w:val="bottom"/>
          </w:tcPr>
          <w:p w:rsidR="00FB63B0" w:rsidRPr="00BE2992" w:rsidRDefault="005A6179" w:rsidP="00505E79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12 </w:t>
            </w:r>
            <w:r w:rsidR="00505E79">
              <w:rPr>
                <w:rFonts w:ascii="Times New Roman" w:hAnsi="Times New Roman" w:cs="Times New Roman"/>
                <w:b w:val="0"/>
                <w:sz w:val="24"/>
              </w:rPr>
              <w:t>892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1 12 00000 00 0000 000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 xml:space="preserve">Платежи при пользовании природными </w:t>
            </w:r>
            <w:r w:rsidRPr="00BE2992">
              <w:rPr>
                <w:rFonts w:ascii="Times New Roman" w:hAnsi="Times New Roman" w:cs="Times New Roman"/>
                <w:bCs w:val="0"/>
                <w:sz w:val="24"/>
              </w:rPr>
              <w:lastRenderedPageBreak/>
              <w:t>ресурсами</w:t>
            </w:r>
          </w:p>
        </w:tc>
        <w:tc>
          <w:tcPr>
            <w:tcW w:w="1728" w:type="dxa"/>
            <w:vAlign w:val="bottom"/>
          </w:tcPr>
          <w:p w:rsidR="00FB63B0" w:rsidRPr="00BE2992" w:rsidRDefault="005A6179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lastRenderedPageBreak/>
              <w:t>1411,9</w:t>
            </w:r>
          </w:p>
        </w:tc>
      </w:tr>
      <w:tr w:rsidR="00FB63B0" w:rsidRPr="00BE2992" w:rsidTr="00881D26">
        <w:trPr>
          <w:trHeight w:val="61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1 12 01000 01 0000 120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728" w:type="dxa"/>
            <w:vAlign w:val="bottom"/>
          </w:tcPr>
          <w:p w:rsidR="00FB63B0" w:rsidRPr="00BE2992" w:rsidRDefault="005A6179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1411,9</w:t>
            </w:r>
          </w:p>
        </w:tc>
      </w:tr>
      <w:tr w:rsidR="005A6179" w:rsidRPr="00BE2992" w:rsidTr="00881D26">
        <w:trPr>
          <w:trHeight w:val="615"/>
        </w:trPr>
        <w:tc>
          <w:tcPr>
            <w:tcW w:w="3240" w:type="dxa"/>
          </w:tcPr>
          <w:p w:rsidR="005A6179" w:rsidRPr="005B6A73" w:rsidRDefault="005A6179" w:rsidP="005B6A73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5B6A73">
              <w:rPr>
                <w:rFonts w:ascii="Times New Roman" w:hAnsi="Times New Roman" w:cs="Times New Roman"/>
                <w:sz w:val="24"/>
              </w:rPr>
              <w:t xml:space="preserve">1 13 </w:t>
            </w:r>
            <w:r w:rsidR="005B6A73" w:rsidRPr="005B6A73">
              <w:rPr>
                <w:rFonts w:ascii="Times New Roman" w:hAnsi="Times New Roman" w:cs="Times New Roman"/>
                <w:sz w:val="24"/>
              </w:rPr>
              <w:t>00000 00 0000 000</w:t>
            </w:r>
          </w:p>
        </w:tc>
        <w:tc>
          <w:tcPr>
            <w:tcW w:w="5664" w:type="dxa"/>
          </w:tcPr>
          <w:p w:rsidR="005A6179" w:rsidRPr="005B6A73" w:rsidRDefault="005B6A73" w:rsidP="005B6A73">
            <w:pPr>
              <w:pStyle w:val="af6"/>
              <w:jc w:val="both"/>
              <w:rPr>
                <w:rFonts w:ascii="Times New Roman" w:hAnsi="Times New Roman" w:cs="Times New Roman"/>
                <w:sz w:val="24"/>
              </w:rPr>
            </w:pPr>
            <w:r w:rsidRPr="005B6A73">
              <w:rPr>
                <w:rFonts w:ascii="Times New Roman" w:hAnsi="Times New Roman" w:cs="Times New Roman"/>
                <w:sz w:val="24"/>
              </w:rPr>
              <w:t>Доходы от оказания платных услуг (работ) компенсации затрат  государства</w:t>
            </w:r>
          </w:p>
        </w:tc>
        <w:tc>
          <w:tcPr>
            <w:tcW w:w="1728" w:type="dxa"/>
            <w:vAlign w:val="bottom"/>
          </w:tcPr>
          <w:p w:rsidR="005A6179" w:rsidRPr="005B6A73" w:rsidRDefault="00505E79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1444,7</w:t>
            </w:r>
          </w:p>
        </w:tc>
      </w:tr>
      <w:tr w:rsidR="005A6179" w:rsidRPr="00BE2992" w:rsidTr="00881D26">
        <w:trPr>
          <w:trHeight w:val="615"/>
        </w:trPr>
        <w:tc>
          <w:tcPr>
            <w:tcW w:w="3240" w:type="dxa"/>
          </w:tcPr>
          <w:p w:rsidR="005A6179" w:rsidRPr="00BE2992" w:rsidRDefault="005B6A73" w:rsidP="005B6A73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1 13 02000 00 0000 130</w:t>
            </w:r>
          </w:p>
        </w:tc>
        <w:tc>
          <w:tcPr>
            <w:tcW w:w="5664" w:type="dxa"/>
          </w:tcPr>
          <w:p w:rsidR="005A6179" w:rsidRPr="00BE2992" w:rsidRDefault="005B6A73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Доходы от компенсации затрат государства</w:t>
            </w:r>
          </w:p>
        </w:tc>
        <w:tc>
          <w:tcPr>
            <w:tcW w:w="1728" w:type="dxa"/>
            <w:vAlign w:val="bottom"/>
          </w:tcPr>
          <w:p w:rsidR="005A6179" w:rsidRDefault="00505E79" w:rsidP="00130B0B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1444,7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1 14 00000 00 0000 000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570,5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1 14 06000 00 0000 430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570,5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1 16 00000 00 0000 000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Штрафы, санкции,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1334</w:t>
            </w:r>
            <w:r w:rsidR="00F14E7D">
              <w:rPr>
                <w:rFonts w:ascii="Times New Roman" w:hAnsi="Times New Roman" w:cs="Times New Roman"/>
                <w:bCs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1 16 03000 00 0000  140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спиртсодержащей и табачной продукции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1 16 21000 00 0000 140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69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1 16 25000 00 0000  140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70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152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1 16 43000 01 0000 140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1 16 51030 02 0000 140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154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613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1 16 90000 00 0000 140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844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42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2 00 00000 00 0000 000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</w:t>
            </w:r>
          </w:p>
        </w:tc>
        <w:tc>
          <w:tcPr>
            <w:tcW w:w="1728" w:type="dxa"/>
            <w:vAlign w:val="bottom"/>
          </w:tcPr>
          <w:p w:rsidR="00FB63B0" w:rsidRPr="00BE2992" w:rsidRDefault="0030637C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301</w:t>
            </w:r>
            <w:r w:rsidR="00FC57BC">
              <w:rPr>
                <w:rFonts w:ascii="Times New Roman" w:hAnsi="Times New Roman" w:cs="Times New Roman"/>
                <w:bCs w:val="0"/>
                <w:sz w:val="24"/>
              </w:rPr>
              <w:t> </w:t>
            </w:r>
            <w:r>
              <w:rPr>
                <w:rFonts w:ascii="Times New Roman" w:hAnsi="Times New Roman" w:cs="Times New Roman"/>
                <w:bCs w:val="0"/>
                <w:sz w:val="24"/>
              </w:rPr>
              <w:t>910</w:t>
            </w:r>
            <w:r w:rsidR="00FC57BC">
              <w:rPr>
                <w:rFonts w:ascii="Times New Roman" w:hAnsi="Times New Roman" w:cs="Times New Roman"/>
                <w:bCs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55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2 02 00000  00 0000 000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30637C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301</w:t>
            </w:r>
            <w:r w:rsidR="00FC57BC">
              <w:rPr>
                <w:rFonts w:ascii="Times New Roman" w:hAnsi="Times New Roman" w:cs="Times New Roman"/>
                <w:bCs w:val="0"/>
                <w:sz w:val="24"/>
              </w:rPr>
              <w:t> </w:t>
            </w:r>
            <w:r>
              <w:rPr>
                <w:rFonts w:ascii="Times New Roman" w:hAnsi="Times New Roman" w:cs="Times New Roman"/>
                <w:bCs w:val="0"/>
                <w:sz w:val="24"/>
              </w:rPr>
              <w:t>910</w:t>
            </w:r>
            <w:r w:rsidR="00FC57BC">
              <w:rPr>
                <w:rFonts w:ascii="Times New Roman" w:hAnsi="Times New Roman" w:cs="Times New Roman"/>
                <w:bCs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820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2 02 02000 00 0000 151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728" w:type="dxa"/>
            <w:vAlign w:val="bottom"/>
          </w:tcPr>
          <w:p w:rsidR="00FB63B0" w:rsidRPr="00BE2992" w:rsidRDefault="0030637C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109 517,9</w:t>
            </w:r>
          </w:p>
        </w:tc>
      </w:tr>
      <w:tr w:rsidR="00FB63B0" w:rsidRPr="00BE2992" w:rsidTr="00881D26">
        <w:trPr>
          <w:trHeight w:val="577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2 02 03000 00 0000 151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vAlign w:val="bottom"/>
          </w:tcPr>
          <w:p w:rsidR="00FB63B0" w:rsidRPr="00BE2992" w:rsidRDefault="0030637C" w:rsidP="007F1F4C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127 390,1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2 02 04000  00 0000 151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28" w:type="dxa"/>
            <w:vAlign w:val="bottom"/>
          </w:tcPr>
          <w:p w:rsidR="00FB63B0" w:rsidRPr="00BE2992" w:rsidRDefault="0030637C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65002</w:t>
            </w:r>
            <w:r w:rsidR="00FC57BC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FB63B0" w:rsidRPr="0014145A" w:rsidTr="00881D26">
        <w:tc>
          <w:tcPr>
            <w:tcW w:w="3240" w:type="dxa"/>
          </w:tcPr>
          <w:p w:rsidR="00FB63B0" w:rsidRPr="00F161A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4" w:type="dxa"/>
          </w:tcPr>
          <w:p w:rsidR="00FB63B0" w:rsidRPr="00F161A2" w:rsidRDefault="00FB63B0" w:rsidP="00881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28" w:type="dxa"/>
            <w:vAlign w:val="bottom"/>
          </w:tcPr>
          <w:p w:rsidR="00FB63B0" w:rsidRPr="00F161A2" w:rsidRDefault="002D0590" w:rsidP="00130B0B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462 </w:t>
            </w:r>
            <w:r w:rsidR="0013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3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384A0A" w:rsidRDefault="00384A0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4F1A" w:rsidRPr="00994909">
        <w:rPr>
          <w:rFonts w:ascii="Times New Roman" w:hAnsi="Times New Roman" w:cs="Times New Roman"/>
          <w:sz w:val="24"/>
          <w:szCs w:val="24"/>
        </w:rPr>
        <w:t>)  Таблицу 1 приложения 7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A85CBC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</w:t>
      </w:r>
      <w:proofErr w:type="gramStart"/>
      <w:r w:rsidRPr="006E266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 бюджета</w:t>
      </w:r>
      <w:proofErr w:type="gramEnd"/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2016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26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E26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E26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E2660">
        <w:rPr>
          <w:rFonts w:ascii="Times New Roman" w:hAnsi="Times New Roman" w:cs="Times New Roman"/>
          <w:sz w:val="24"/>
          <w:szCs w:val="24"/>
        </w:rPr>
        <w:t>.</w:t>
      </w: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708"/>
        <w:gridCol w:w="709"/>
        <w:gridCol w:w="1559"/>
        <w:gridCol w:w="851"/>
        <w:gridCol w:w="1640"/>
      </w:tblGrid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51 148,10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3 606,90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2 121,40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2 121,40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2 121,40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1 485,50</w:t>
            </w:r>
          </w:p>
        </w:tc>
      </w:tr>
      <w:tr w:rsidR="006B43EE" w:rsidRPr="006B43EE" w:rsidTr="006B43EE">
        <w:trPr>
          <w:trHeight w:val="1168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8 411,40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8 411,40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8 411,40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6 182,30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2 164,10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16 392,80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</w:tr>
      <w:tr w:rsidR="006B43EE" w:rsidRPr="006B43EE" w:rsidTr="006B43EE">
        <w:trPr>
          <w:trHeight w:val="916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16 140,20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15 888,70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8 715,60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7 064,00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251,50</w:t>
            </w:r>
          </w:p>
        </w:tc>
      </w:tr>
      <w:tr w:rsidR="006B43EE" w:rsidRPr="006B43EE" w:rsidTr="006B43EE">
        <w:trPr>
          <w:trHeight w:val="1737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14,30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3 956,50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3 956,50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3 956,50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Резервный фонд Кабинета Министров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18 766,20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чета,комплектования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461,60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458,00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2 393,60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1 704,60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8 060,30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4 831,40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1 259,80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1 044,20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1 044,20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25 582,20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1 881,10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220,10</w:t>
            </w:r>
          </w:p>
        </w:tc>
      </w:tr>
      <w:tr w:rsidR="006B43EE" w:rsidRPr="006B43EE" w:rsidTr="006B43EE">
        <w:trPr>
          <w:trHeight w:val="22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23 590,60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9 929,50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9 929,50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6 714,40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6 714,40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26 406,50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12 663,30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4 817,30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4 216,60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8 925,90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1 260,30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1 260,30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1 860,80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1 860,80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1 602,40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1 602,40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1 964,10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1 964,10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303 773,90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89 098,50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35 638,50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35 638,50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17 565,90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17 565,90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198 275,40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35 181,70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35 181,70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Школы-детские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,ш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начальные,средние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46 358,20</w:t>
            </w:r>
          </w:p>
        </w:tc>
      </w:tr>
      <w:tr w:rsidR="006B43EE" w:rsidRPr="006B43EE" w:rsidTr="006B43EE">
        <w:trPr>
          <w:trHeight w:val="30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сновного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общего,среднего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организациях,обеспечение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олнительные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3 693,80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3 693,80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11 024,90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11 024,90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7 690,80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4 208,50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8 709,20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детско-юношеского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бухгалтерии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4 341,40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4 341,40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29 142,80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28 957,80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7 520,10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7 520,10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19 391,10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19 391,10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6B43EE" w:rsidRPr="006B43EE" w:rsidTr="006B43EE">
        <w:trPr>
          <w:trHeight w:val="3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14 394,90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10 008,10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360,10</w:t>
            </w:r>
          </w:p>
        </w:tc>
      </w:tr>
      <w:tr w:rsidR="006B43EE" w:rsidRPr="006B43EE" w:rsidTr="006B43EE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жильем молодых семей и молодых специалистов на селе и по улучшению жилищных условий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роживающих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стойчивое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4 013,40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2 498,30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2 498,30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2 498,30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1 515,10</w:t>
            </w:r>
          </w:p>
        </w:tc>
      </w:tr>
      <w:tr w:rsidR="006B43EE" w:rsidRPr="006B43EE" w:rsidTr="006B43EE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1 515,10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1 515,10</w:t>
            </w:r>
          </w:p>
        </w:tc>
      </w:tr>
      <w:tr w:rsidR="006B43EE" w:rsidRPr="006B43EE" w:rsidTr="006B43EE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15 724,70</w:t>
            </w:r>
          </w:p>
        </w:tc>
      </w:tr>
      <w:tr w:rsidR="006B43EE" w:rsidRPr="006B43EE" w:rsidTr="006B43EE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15 724,70</w:t>
            </w:r>
          </w:p>
        </w:tc>
      </w:tr>
      <w:tr w:rsidR="006B43EE" w:rsidRPr="006B43EE" w:rsidTr="006B43EE">
        <w:trPr>
          <w:trHeight w:val="22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14 771,00</w:t>
            </w:r>
          </w:p>
        </w:tc>
      </w:tr>
      <w:tr w:rsidR="006B43EE" w:rsidRPr="006B43EE" w:rsidTr="006B43EE">
        <w:trPr>
          <w:trHeight w:val="3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953,70</w:t>
            </w:r>
          </w:p>
        </w:tc>
      </w:tr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474 397,10</w:t>
            </w:r>
          </w:p>
        </w:tc>
      </w:tr>
    </w:tbl>
    <w:p w:rsidR="00186BE7" w:rsidRPr="00D9630C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604F1A">
        <w:rPr>
          <w:rFonts w:ascii="Times New Roman" w:hAnsi="Times New Roman" w:cs="Times New Roman"/>
          <w:sz w:val="24"/>
          <w:szCs w:val="24"/>
        </w:rPr>
        <w:t>8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994909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716E82" w:rsidTr="001F5888">
        <w:tc>
          <w:tcPr>
            <w:tcW w:w="4644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215FCA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A85CBC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CB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A85CBC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A85CBC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2016 год</w:t>
      </w:r>
    </w:p>
    <w:p w:rsidR="00A85CBC" w:rsidRPr="00227C06" w:rsidRDefault="00A85CBC" w:rsidP="00227C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27C0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27C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27C0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27C06">
        <w:rPr>
          <w:rFonts w:ascii="Times New Roman" w:hAnsi="Times New Roman" w:cs="Times New Roman"/>
          <w:sz w:val="24"/>
          <w:szCs w:val="24"/>
        </w:rPr>
        <w:t>.</w:t>
      </w:r>
    </w:p>
    <w:p w:rsidR="00FD6443" w:rsidRDefault="00FD6443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1559"/>
        <w:gridCol w:w="709"/>
        <w:gridCol w:w="567"/>
        <w:gridCol w:w="567"/>
        <w:gridCol w:w="1520"/>
      </w:tblGrid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D224C3">
        <w:trPr>
          <w:trHeight w:val="325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D224C3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31 442,9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4 423,7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35 638,5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17 565,9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17 565,9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17 565,9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17 565,9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27,5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6B43EE" w:rsidRPr="006B43EE" w:rsidTr="00D224C3">
        <w:trPr>
          <w:trHeight w:val="64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35 181,7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35 181,7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35 181,7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35 181,7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Школы-детские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сады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,ш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колы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начальные,средние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46 358,2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6B43EE" w:rsidRPr="006B43EE" w:rsidTr="00D224C3">
        <w:trPr>
          <w:trHeight w:val="256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общего,среднего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организациях,обеспечение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85 369,0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3 719,1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3 467,6</w:t>
            </w:r>
          </w:p>
        </w:tc>
      </w:tr>
      <w:tr w:rsidR="006B43EE" w:rsidRPr="006B43EE" w:rsidTr="00D224C3">
        <w:trPr>
          <w:trHeight w:val="1614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D224C3">
        <w:trPr>
          <w:trHeight w:val="1404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B43EE" w:rsidRPr="006B43EE" w:rsidTr="00D224C3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2 402,4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2 402,4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олнительного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олнительные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2 334,4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5 277,1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6B43EE" w:rsidRPr="006B43EE" w:rsidTr="00D224C3">
        <w:trPr>
          <w:trHeight w:val="104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3 693,8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3 693,8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3 693,8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3 693,8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11 024,9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11 024,9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11 024,9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11 024,9</w:t>
            </w:r>
          </w:p>
        </w:tc>
      </w:tr>
      <w:tr w:rsidR="006B43EE" w:rsidRPr="006B43EE" w:rsidTr="00D224C3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6 509,0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624,7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6B43EE" w:rsidRPr="006B43EE" w:rsidTr="00D224C3">
        <w:trPr>
          <w:trHeight w:val="1428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6B43EE" w:rsidRPr="006B43EE" w:rsidTr="00D224C3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2 915,6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</w:t>
            </w:r>
          </w:p>
        </w:tc>
      </w:tr>
      <w:tr w:rsidR="006B43EE" w:rsidRPr="006B43EE" w:rsidTr="00D224C3">
        <w:trPr>
          <w:trHeight w:val="149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D224C3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2 401,1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5 223,6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215,6</w:t>
            </w:r>
          </w:p>
        </w:tc>
      </w:tr>
      <w:tr w:rsidR="006B43EE" w:rsidRPr="006B43EE" w:rsidTr="00D224C3">
        <w:trPr>
          <w:trHeight w:val="139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6B43EE" w:rsidRPr="006B43EE" w:rsidTr="00D224C3">
        <w:trPr>
          <w:trHeight w:val="63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585,9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257,3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7 520,0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8,7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19 391,1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19 391,1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19 391,1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19 391,1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D224C3">
        <w:trPr>
          <w:trHeight w:val="63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1 135,2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1 135,2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</w:t>
            </w:r>
          </w:p>
        </w:tc>
      </w:tr>
      <w:tr w:rsidR="006B43EE" w:rsidRPr="006B43EE" w:rsidTr="00D224C3">
        <w:trPr>
          <w:trHeight w:val="90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хранения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,у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чета,комплектования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использования документов архивного фонда и других архивных документов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461,6</w:t>
            </w:r>
          </w:p>
        </w:tc>
      </w:tr>
      <w:tr w:rsidR="006B43EE" w:rsidRPr="006B43EE" w:rsidTr="00D224C3">
        <w:trPr>
          <w:trHeight w:val="154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B43EE" w:rsidRPr="006B43EE" w:rsidTr="00D224C3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1 515,1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2 498,3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3 179,1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303,2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4 208,5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D224C3">
        <w:trPr>
          <w:trHeight w:val="167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жильем молодых семей и молодых специалистов на селе и по улучшению жилищных условий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роживающих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сельской местности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4 248,3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расходы на реализацию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подпрограммы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"У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стойчивое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сельских территорий"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1 820,7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D224C3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D224C3">
        <w:trPr>
          <w:trHeight w:val="156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D224C3">
        <w:trPr>
          <w:trHeight w:val="193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1 661,0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33 023,2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2 121,4</w:t>
            </w:r>
          </w:p>
        </w:tc>
      </w:tr>
      <w:tr w:rsidR="006B43EE" w:rsidRPr="006B43EE" w:rsidTr="00D224C3">
        <w:trPr>
          <w:trHeight w:val="144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2 121,4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29 961,3</w:t>
            </w:r>
          </w:p>
        </w:tc>
      </w:tr>
      <w:tr w:rsidR="006B43EE" w:rsidRPr="006B43EE" w:rsidTr="00D224C3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20 027,4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20 027,4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6 427,9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8 988,4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9 755,2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9 755,2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1 918,5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6 791,2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D224C3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269,4</w:t>
            </w:r>
          </w:p>
        </w:tc>
      </w:tr>
      <w:tr w:rsidR="006B43EE" w:rsidRPr="006B43EE" w:rsidTr="00D224C3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241,1</w:t>
            </w:r>
          </w:p>
        </w:tc>
      </w:tr>
      <w:tr w:rsidR="006B43EE" w:rsidRPr="006B43EE" w:rsidTr="00D224C3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D224C3">
        <w:trPr>
          <w:trHeight w:val="161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1 044,2</w:t>
            </w:r>
          </w:p>
        </w:tc>
      </w:tr>
      <w:tr w:rsidR="006B43EE" w:rsidRPr="006B43EE" w:rsidTr="00D224C3">
        <w:trPr>
          <w:trHeight w:val="155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B43EE" w:rsidRPr="006B43EE" w:rsidTr="00D224C3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11 790,5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11 790,5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9 929,5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9 929,5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1 260,3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1 495,0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1 485,5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D224C3">
        <w:trPr>
          <w:trHeight w:val="154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5 440,0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5 440,0</w:t>
            </w:r>
          </w:p>
        </w:tc>
      </w:tr>
      <w:tr w:rsidR="006B43EE" w:rsidRPr="006B43EE" w:rsidTr="00D224C3">
        <w:trPr>
          <w:trHeight w:val="120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бухгалтерии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руппы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4 341,4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4 341,4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6B43EE" w:rsidRPr="006B43EE" w:rsidTr="00D224C3">
        <w:trPr>
          <w:trHeight w:val="1118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856,2</w:t>
            </w:r>
          </w:p>
        </w:tc>
      </w:tr>
      <w:tr w:rsidR="006B43EE" w:rsidRPr="006B43EE" w:rsidTr="00D224C3">
        <w:trPr>
          <w:trHeight w:val="161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D224C3">
        <w:trPr>
          <w:trHeight w:val="230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14 771,0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4C3"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6B43EE" w:rsidRPr="006B43EE" w:rsidTr="00D224C3">
        <w:trPr>
          <w:trHeight w:val="315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D224C3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8 060,3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3 228,9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1 860,8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1 860,8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1 860,8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1 860,8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6 714,4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6 714,4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6 714,4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6 714,4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1 602,5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1 602,5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1 602,5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1 964,1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1 964,1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1 964,1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1 964,1</w:t>
            </w:r>
          </w:p>
        </w:tc>
      </w:tr>
      <w:tr w:rsidR="006B43EE" w:rsidRPr="006B43EE" w:rsidTr="00D224C3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6 946,7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4 600,2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450,2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450,2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6B43EE" w:rsidRPr="006B43EE" w:rsidTr="00D224C3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474 397,1</w:t>
            </w:r>
          </w:p>
        </w:tc>
      </w:tr>
    </w:tbl>
    <w:p w:rsidR="00FD6443" w:rsidRDefault="00FD6443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Default="00D224C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43C" w:rsidRDefault="00D224C3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9243C">
        <w:rPr>
          <w:rFonts w:ascii="Times New Roman" w:hAnsi="Times New Roman" w:cs="Times New Roman"/>
          <w:sz w:val="28"/>
          <w:szCs w:val="28"/>
        </w:rPr>
        <w:t xml:space="preserve">) </w:t>
      </w:r>
      <w:r w:rsidR="0059243C"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2016 год</w:t>
      </w:r>
    </w:p>
    <w:p w:rsidR="00D224C3" w:rsidRDefault="00D224C3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2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920"/>
        <w:gridCol w:w="700"/>
        <w:gridCol w:w="620"/>
        <w:gridCol w:w="1445"/>
        <w:gridCol w:w="840"/>
        <w:gridCol w:w="1637"/>
      </w:tblGrid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80 053,7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30 338,6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13 806,2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13 805,1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13 805,1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6 691,5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7 006,5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14,3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16 518,1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474,8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чета,комплектования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документов архивного фонда и других архивных документов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461,6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7 752,3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4 548,2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3 204,1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1 213,1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1 213,1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1 259,8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1 044,2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1 044,2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15 652,7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1 881,1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13 661,1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6 714,4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6 714,4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6 946,7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22 545,5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12 663,3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2 401,1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4 216,6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4 216,6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5 665,6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1 860,8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1 860,8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1 602,4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1 602,4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1 964,1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1 964,1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1 454,0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58,7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D224C3">
        <w:trPr>
          <w:trHeight w:val="346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7 097,3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7 092,4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жильем молодых семей и молодых специалистов на селе и по улучшению жилищных условий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роживающих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4 248,3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стойчивое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сельских территорий"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34 358,9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4 834,2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1 485,5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1 485,5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3 345,1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3 345,1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3 345,1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2 778,8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9 929,5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9 929,5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9 929,5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9 929,5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3 861,0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3 260,3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1 260,3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15 724,7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15 724,7</w:t>
            </w:r>
          </w:p>
        </w:tc>
      </w:tr>
      <w:tr w:rsidR="00D224C3" w:rsidRPr="00D224C3" w:rsidTr="00D224C3">
        <w:trPr>
          <w:trHeight w:val="252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14 771,0</w:t>
            </w:r>
          </w:p>
        </w:tc>
      </w:tr>
      <w:tr w:rsidR="00D224C3" w:rsidRPr="00D224C3" w:rsidTr="00D224C3">
        <w:trPr>
          <w:trHeight w:val="315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1 848,9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1 848,9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1 848,9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1 848,9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1 704,6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D224C3" w:rsidRPr="00D224C3" w:rsidTr="00D224C3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10 924,5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10 924,5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2 121,3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2 121,3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2 121,3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2 121,3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8 411,4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8 411,4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8 411,4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6 182,3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2 164,1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391,8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38 528,3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467,0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452,8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8 986,8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8 986,8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5 277,1</w:t>
            </w:r>
          </w:p>
        </w:tc>
      </w:tr>
      <w:tr w:rsidR="00D224C3" w:rsidRPr="00D224C3" w:rsidTr="00D224C3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организаций дополнительного образования художественно-эстетической направленности, реализующие доп. общеобразовательные программы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3 693,8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3 693,8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29 074,5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28 889,5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257,3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19 391,1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19 391,1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278 758,0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1 042,4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1 042,4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246,8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790,9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754,9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270 418,1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89 098,5</w:t>
            </w:r>
          </w:p>
        </w:tc>
      </w:tr>
      <w:tr w:rsidR="00D224C3" w:rsidRPr="00D224C3" w:rsidTr="00D224C3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31 442,9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4 423,7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35 638,5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17 565,9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17 565,9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171 741,7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35 181,7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35 181,7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Школы-детские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,ш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начальные,средние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46 358,2</w:t>
            </w:r>
          </w:p>
        </w:tc>
      </w:tr>
      <w:tr w:rsidR="00D224C3" w:rsidRPr="00D224C3" w:rsidTr="00D224C3">
        <w:trPr>
          <w:trHeight w:val="315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сновного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общего,среднего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организациях,обеспечение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85 369,0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олнительные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2 334,4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2 402,4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1 144,2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8 433,7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3 467,6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3 017,5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624,7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бухгалтерии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4 341,4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4 341,4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7 297,5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2 915,6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2 915,6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Ютазинского муниципального </w:t>
            </w: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615,2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ОБЩЕГОСУДАРСТВЕННЫЙВОПРОСЫ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615,2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611,4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611,4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611,4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570,3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29 309,6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1 077,1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1 077,1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1 077,1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825,7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816,4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D224C3" w:rsidRPr="00D224C3" w:rsidTr="00D224C3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24 219,1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17 546,9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11 024,9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11 024,9</w:t>
            </w:r>
          </w:p>
        </w:tc>
      </w:tr>
      <w:tr w:rsidR="00D224C3" w:rsidRPr="00D224C3" w:rsidTr="00D224C3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6 509,0</w:t>
            </w:r>
          </w:p>
        </w:tc>
      </w:tr>
      <w:tr w:rsidR="00D224C3" w:rsidRPr="00D224C3" w:rsidTr="00D224C3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6 546,7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D224C3" w:rsidRPr="00D224C3" w:rsidTr="00D224C3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303,2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4 208,5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4 013,4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2 498,3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2 498,3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2 498,3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1 515,1</w:t>
            </w:r>
          </w:p>
        </w:tc>
      </w:tr>
      <w:tr w:rsidR="00D224C3" w:rsidRPr="00D224C3" w:rsidTr="00D224C3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1 515,1</w:t>
            </w:r>
          </w:p>
        </w:tc>
      </w:tr>
      <w:tr w:rsidR="00D224C3" w:rsidRPr="00D224C3" w:rsidTr="00D224C3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1 515,1</w:t>
            </w:r>
          </w:p>
        </w:tc>
      </w:tr>
      <w:tr w:rsidR="00D224C3" w:rsidRPr="00D224C3" w:rsidTr="00D224C3">
        <w:trPr>
          <w:trHeight w:val="31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474 397,1</w:t>
            </w:r>
          </w:p>
        </w:tc>
      </w:tr>
    </w:tbl>
    <w:p w:rsidR="00602915" w:rsidRDefault="00602915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915" w:rsidRDefault="00602915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46A" w:rsidRDefault="0007146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Default="00257AFD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Pr="00C407FA" w:rsidRDefault="00D224C3" w:rsidP="00257A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57AFD"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257AFD">
        <w:rPr>
          <w:rFonts w:ascii="Times New Roman" w:hAnsi="Times New Roman"/>
          <w:sz w:val="24"/>
          <w:szCs w:val="24"/>
        </w:rPr>
        <w:t xml:space="preserve">1 </w:t>
      </w:r>
      <w:r w:rsidR="00257AFD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257AFD" w:rsidRPr="00257AFD" w:rsidTr="003F5B05">
        <w:tc>
          <w:tcPr>
            <w:tcW w:w="4644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>Приложение №11</w:t>
            </w:r>
          </w:p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жилищно-коммунальному хозяйству на 2016 год</w:t>
      </w: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57AFD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257AF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7A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7AF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57AFD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257AFD" w:rsidRPr="00257AFD" w:rsidRDefault="00D224C3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22 002,2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257AFD" w:rsidRPr="00257AFD" w:rsidRDefault="00D224C3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22 002,2</w:t>
            </w:r>
          </w:p>
        </w:tc>
      </w:tr>
    </w:tbl>
    <w:p w:rsidR="00257AFD" w:rsidRDefault="00257AFD" w:rsidP="0025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Pr="00257AFD" w:rsidRDefault="00D224C3" w:rsidP="0025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7A" w:rsidRPr="00C407FA" w:rsidRDefault="00D224C3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3287A"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861B69">
        <w:rPr>
          <w:rFonts w:ascii="Times New Roman" w:hAnsi="Times New Roman"/>
          <w:sz w:val="24"/>
          <w:szCs w:val="24"/>
        </w:rPr>
        <w:t xml:space="preserve">7 </w:t>
      </w:r>
      <w:r w:rsidR="00E3287A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C407F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</w:tblGrid>
      <w:tr w:rsidR="00741BC6" w:rsidRPr="00C407FA" w:rsidTr="00741BC6">
        <w:tc>
          <w:tcPr>
            <w:tcW w:w="10314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471"/>
              <w:gridCol w:w="5627"/>
            </w:tblGrid>
            <w:tr w:rsidR="00741BC6" w:rsidRPr="00734216" w:rsidTr="00881D26">
              <w:tc>
                <w:tcPr>
                  <w:tcW w:w="4644" w:type="dxa"/>
                </w:tcPr>
                <w:p w:rsidR="00741BC6" w:rsidRPr="00734216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7" w:type="dxa"/>
                </w:tcPr>
                <w:p w:rsidR="00741BC6" w:rsidRPr="0073421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Приложение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  <w:p w:rsidR="00741BC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к Решению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заседания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созыва Ютазинского районного Совета «О бюджете Ютазинского муниципального района на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год» </w:t>
                  </w:r>
                </w:p>
                <w:p w:rsidR="00741BC6" w:rsidRPr="00701C77" w:rsidRDefault="00741BC6" w:rsidP="00861B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 xml:space="preserve">18 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декабря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г. №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741BC6" w:rsidRDefault="00741BC6" w:rsidP="00861B69">
            <w:pPr>
              <w:spacing w:after="0" w:line="240" w:lineRule="auto"/>
              <w:ind w:left="7788"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Таблица 1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 xml:space="preserve">Межбюджетные трансферты, получаемые 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>с бюджета Республики Татарстан на 2016 год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BC6" w:rsidRPr="00BE2992" w:rsidRDefault="00741BC6" w:rsidP="00861B69">
            <w:pPr>
              <w:spacing w:after="0" w:line="240" w:lineRule="auto"/>
              <w:ind w:left="7788" w:firstLine="434"/>
              <w:rPr>
                <w:rFonts w:ascii="Times New Roman" w:hAnsi="Times New Roman"/>
                <w:sz w:val="24"/>
                <w:szCs w:val="24"/>
              </w:rPr>
            </w:pPr>
            <w:r w:rsidRPr="00BE2992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 w:rsidRPr="00BE29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E29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299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BE2992">
              <w:rPr>
                <w:rFonts w:ascii="Times New Roman" w:hAnsi="Times New Roman"/>
                <w:sz w:val="24"/>
                <w:szCs w:val="24"/>
              </w:rPr>
              <w:t>.)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5"/>
              <w:gridCol w:w="3249"/>
              <w:gridCol w:w="4395"/>
              <w:gridCol w:w="1701"/>
            </w:tblGrid>
            <w:tr w:rsidR="00741BC6" w:rsidRPr="00BE2992" w:rsidTr="00A0719F">
              <w:tc>
                <w:tcPr>
                  <w:tcW w:w="715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49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Код дохода</w:t>
                  </w:r>
                </w:p>
              </w:tc>
              <w:tc>
                <w:tcPr>
                  <w:tcW w:w="4395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дохода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Сумма</w:t>
                  </w:r>
                </w:p>
              </w:tc>
            </w:tr>
            <w:tr w:rsidR="00741BC6" w:rsidRPr="00734216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2 00 00000 00 0000 000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2D0590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261 483,7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Безвозмездные поступления от других бюджетов бюджетной системы 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C820FB" w:rsidRDefault="002D0590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261 483,7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2 02 02000 00 0000 151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Субсидии бюджетам муниципальных </w:t>
                  </w:r>
                  <w:proofErr w:type="spellStart"/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районовиз</w:t>
                  </w:r>
                  <w:proofErr w:type="spellEnd"/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регионального фонда </w:t>
                  </w:r>
                  <w:proofErr w:type="spellStart"/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софинансирования</w:t>
                  </w:r>
                  <w:proofErr w:type="spellEnd"/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социальных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B750D" w:rsidRDefault="002D0590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109 517,9</w:t>
                  </w:r>
                </w:p>
              </w:tc>
            </w:tr>
            <w:tr w:rsidR="00DE1991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E199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E1991">
                    <w:rPr>
                      <w:rFonts w:ascii="Times New Roman" w:hAnsi="Times New Roman"/>
                      <w:sz w:val="26"/>
                      <w:szCs w:val="26"/>
                    </w:rPr>
                    <w:t>2 02 02051 05 0000 151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Субсидии на мероприятия по реализации подпрограммы «Устойчивое развитие сельских территорий»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6 920,</w:t>
                  </w:r>
                  <w:r w:rsidR="00CA0665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088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 xml:space="preserve">2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5238CE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3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 -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DE1991" w:rsidRDefault="00DE1991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2 401,</w:t>
                  </w:r>
                  <w:r w:rsidR="00CA0665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D83438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2 02 02089 05 0002 151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D83438" w:rsidRDefault="00D83438" w:rsidP="00D834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343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D83438" w:rsidRDefault="00D83438" w:rsidP="002D3F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83438">
                    <w:rPr>
                      <w:rFonts w:ascii="Times New Roman" w:hAnsi="Times New Roman"/>
                      <w:sz w:val="26"/>
                      <w:szCs w:val="26"/>
                    </w:rPr>
                    <w:t>5 223,6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районов из регионального фонда </w:t>
                  </w:r>
                  <w:proofErr w:type="spellStart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софинансирования</w:t>
                  </w:r>
                  <w:proofErr w:type="spellEnd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14 771,0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районов (городских округов) из регионального фонда </w:t>
                  </w:r>
                  <w:proofErr w:type="spellStart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софинансирования</w:t>
                  </w:r>
                  <w:proofErr w:type="spellEnd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2D0590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76 529,3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C92EDC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на решение вопросов в области национальной безопасности и правоохранительной деятельности – программные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215,6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</w:t>
                  </w:r>
                  <w:r w:rsidR="00D83438">
                    <w:rPr>
                      <w:rFonts w:ascii="Times New Roman" w:hAnsi="Times New Roman"/>
                      <w:sz w:val="26"/>
                      <w:szCs w:val="26"/>
                    </w:rPr>
                    <w:t xml:space="preserve">бюджетам муниципальных районов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на 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Default="002D0590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152,4</w:t>
                  </w:r>
                </w:p>
              </w:tc>
            </w:tr>
            <w:tr w:rsidR="00D83438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районов на организацию отдыха, оздоровления, занятости детей и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молодежи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3 179,1</w:t>
                  </w:r>
                </w:p>
              </w:tc>
            </w:tr>
            <w:tr w:rsidR="00D83438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развитие детско-юношеского спорта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125,5</w:t>
                  </w:r>
                </w:p>
              </w:tc>
            </w:tr>
            <w:tr w:rsidR="00741BC6" w:rsidRPr="00CF7A9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2 02 03000 00 0000 151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Субвенции  бюджетам муниципальных районов из регионального фонда компенсации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C820FB" w:rsidP="00586F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127</w:t>
                  </w:r>
                  <w:r w:rsidR="0044471B"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 390,</w:t>
                  </w:r>
                  <w:r w:rsidR="00586F75"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2 02 03003  05 0000 151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полномочий по государственной регистрации актов гражданского состояния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856,2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2 02 03007 05 0000 151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14,3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1213,1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гос. полномочий по расчету и предоставлению дотаций поселениям из регионального фонда финансовой поддержки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953,7</w:t>
                  </w:r>
                </w:p>
              </w:tc>
            </w:tr>
            <w:tr w:rsidR="00C820F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9F2DD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9F2DD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2 02 03121 05 0000 151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9F2DDA" w:rsidRDefault="00C820F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проведение Всероссийской сельскохозяйственной переписи в 2016 году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9F2DD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433,1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85 369,0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31 442,9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 протоколы об административных правонарушениях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586F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0,</w:t>
                  </w:r>
                  <w:r w:rsidR="00586F75" w:rsidRPr="009F2DDA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20203024050000151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68,8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20203024050000151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гос. Полномочий в области архивного дела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34,2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32193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269,4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241,1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в сфере государственной молодежной политики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251,5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организацию и осуществления опеки и попечительства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502,1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муниципальных районов на реализацию государственных полномочий в области образования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251,5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3 467,6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Субвенции на реализацию гос. Полномочий в сфере организации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1 592,2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проведение противоэпидемических мероприятий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283,6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на реализацию </w:t>
                  </w: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1,1</w:t>
                  </w:r>
                </w:p>
              </w:tc>
            </w:tr>
            <w:tr w:rsidR="00CA0665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9F2DDA" w:rsidRDefault="00CA066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9F2DDA" w:rsidRDefault="00CA0665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9F2DDA" w:rsidRDefault="00CA0665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9F2DDA" w:rsidRDefault="00CA066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144,3</w:t>
                  </w:r>
                </w:p>
              </w:tc>
            </w:tr>
            <w:tr w:rsidR="00741BC6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2 02 04000 00 0000  000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68754B" w:rsidP="008B4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24 575,7</w:t>
                  </w:r>
                </w:p>
              </w:tc>
            </w:tr>
            <w:tr w:rsidR="00741BC6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 на компенсацию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5 122,3</w:t>
                  </w: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9F2DD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9F2DD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9F2DDA" w:rsidRDefault="00C820FB" w:rsidP="00C820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9F2DDA" w:rsidRDefault="004A285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11 726,3</w:t>
                  </w: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9F2DD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9F2DD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9F2DDA" w:rsidRDefault="00C820FB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9F2DDA" w:rsidRDefault="004A285E" w:rsidP="008B45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sz w:val="26"/>
                      <w:szCs w:val="26"/>
                    </w:rPr>
                    <w:t>3759,8</w:t>
                  </w: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C820FB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образований на предоставление грантов сельским поселениям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2 000,0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2 02 04025 05 0000 151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8,7</w:t>
                  </w:r>
                </w:p>
              </w:tc>
            </w:tr>
            <w:tr w:rsidR="00C820F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61271A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2 02 04053 05 0000 151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61271A" w:rsidRDefault="00C820F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находящиеся на территориях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61271A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50,0</w:t>
                  </w:r>
                </w:p>
              </w:tc>
            </w:tr>
            <w:tr w:rsidR="0068754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6875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Прочие межбюджетные трансферты, передаваемые бюджетам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1908,6</w:t>
                  </w:r>
                </w:p>
              </w:tc>
            </w:tr>
          </w:tbl>
          <w:p w:rsidR="00741BC6" w:rsidRPr="00C407FA" w:rsidRDefault="00741BC6" w:rsidP="0021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A33" w:rsidRDefault="00905A33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FD6FE6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7D" w:rsidRPr="00994909" w:rsidRDefault="00F14E7D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                      </w:t>
      </w:r>
      <w:proofErr w:type="spellStart"/>
      <w:r w:rsidRPr="00C651A6">
        <w:rPr>
          <w:rFonts w:ascii="Times New Roman" w:hAnsi="Times New Roman" w:cs="Times New Roman"/>
          <w:i/>
          <w:sz w:val="24"/>
          <w:szCs w:val="24"/>
        </w:rPr>
        <w:t>Р.М.Нуриев</w:t>
      </w:r>
      <w:proofErr w:type="spellEnd"/>
    </w:p>
    <w:sectPr w:rsidR="00604F1A" w:rsidRPr="00C651A6" w:rsidSect="00994909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57" w:rsidRDefault="00E77C57">
      <w:pPr>
        <w:spacing w:after="0" w:line="240" w:lineRule="auto"/>
      </w:pPr>
      <w:r>
        <w:separator/>
      </w:r>
    </w:p>
  </w:endnote>
  <w:endnote w:type="continuationSeparator" w:id="0">
    <w:p w:rsidR="00E77C57" w:rsidRDefault="00E7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7BC" w:rsidRDefault="00D44C74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 w:rsidR="00FC57BC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506FEB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FC57BC" w:rsidRDefault="00FC57BC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57" w:rsidRDefault="00E77C57">
      <w:pPr>
        <w:spacing w:after="0" w:line="240" w:lineRule="auto"/>
      </w:pPr>
      <w:r>
        <w:separator/>
      </w:r>
    </w:p>
  </w:footnote>
  <w:footnote w:type="continuationSeparator" w:id="0">
    <w:p w:rsidR="00E77C57" w:rsidRDefault="00E7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179A6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146A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086C"/>
    <w:rsid w:val="00114239"/>
    <w:rsid w:val="00115570"/>
    <w:rsid w:val="00120179"/>
    <w:rsid w:val="0012095C"/>
    <w:rsid w:val="001230D6"/>
    <w:rsid w:val="00124D49"/>
    <w:rsid w:val="00126F9F"/>
    <w:rsid w:val="00127E31"/>
    <w:rsid w:val="00130B0B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9E5"/>
    <w:rsid w:val="00153476"/>
    <w:rsid w:val="001545B2"/>
    <w:rsid w:val="001559CD"/>
    <w:rsid w:val="001654A8"/>
    <w:rsid w:val="001717C6"/>
    <w:rsid w:val="00171BB9"/>
    <w:rsid w:val="001769CF"/>
    <w:rsid w:val="00181FF7"/>
    <w:rsid w:val="00183C1B"/>
    <w:rsid w:val="00184CC9"/>
    <w:rsid w:val="00186815"/>
    <w:rsid w:val="00186BE7"/>
    <w:rsid w:val="0019219D"/>
    <w:rsid w:val="0019654B"/>
    <w:rsid w:val="001A10C8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D5DEE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C06"/>
    <w:rsid w:val="002311FD"/>
    <w:rsid w:val="00231AFE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57AFD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0590"/>
    <w:rsid w:val="002D3F06"/>
    <w:rsid w:val="002D4137"/>
    <w:rsid w:val="002D5CE3"/>
    <w:rsid w:val="002D5E16"/>
    <w:rsid w:val="002D7D68"/>
    <w:rsid w:val="002E167B"/>
    <w:rsid w:val="002E218E"/>
    <w:rsid w:val="002E2410"/>
    <w:rsid w:val="002E2C51"/>
    <w:rsid w:val="002E3BCF"/>
    <w:rsid w:val="002E6FF3"/>
    <w:rsid w:val="002F0DF0"/>
    <w:rsid w:val="002F2B22"/>
    <w:rsid w:val="002F54AF"/>
    <w:rsid w:val="002F6574"/>
    <w:rsid w:val="002F7707"/>
    <w:rsid w:val="002F7D54"/>
    <w:rsid w:val="00300137"/>
    <w:rsid w:val="00300FCF"/>
    <w:rsid w:val="0030637C"/>
    <w:rsid w:val="00312E9D"/>
    <w:rsid w:val="003161C1"/>
    <w:rsid w:val="003204B9"/>
    <w:rsid w:val="0032193B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A0A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C6479"/>
    <w:rsid w:val="003D4F77"/>
    <w:rsid w:val="003E1288"/>
    <w:rsid w:val="003E4A9D"/>
    <w:rsid w:val="003E76C9"/>
    <w:rsid w:val="003F0266"/>
    <w:rsid w:val="003F48D9"/>
    <w:rsid w:val="003F5541"/>
    <w:rsid w:val="003F5B05"/>
    <w:rsid w:val="003F5BB1"/>
    <w:rsid w:val="003F5FEE"/>
    <w:rsid w:val="00400100"/>
    <w:rsid w:val="0040204D"/>
    <w:rsid w:val="00402340"/>
    <w:rsid w:val="0041083F"/>
    <w:rsid w:val="00411103"/>
    <w:rsid w:val="0041553E"/>
    <w:rsid w:val="00415864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6C"/>
    <w:rsid w:val="004377F9"/>
    <w:rsid w:val="004413FF"/>
    <w:rsid w:val="00442017"/>
    <w:rsid w:val="0044471B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5F71"/>
    <w:rsid w:val="004773E7"/>
    <w:rsid w:val="004829BF"/>
    <w:rsid w:val="004860F9"/>
    <w:rsid w:val="00492184"/>
    <w:rsid w:val="00493A33"/>
    <w:rsid w:val="00493B73"/>
    <w:rsid w:val="00494F56"/>
    <w:rsid w:val="004953B0"/>
    <w:rsid w:val="004A285E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9F3"/>
    <w:rsid w:val="004F7A8B"/>
    <w:rsid w:val="00500C89"/>
    <w:rsid w:val="00500E0A"/>
    <w:rsid w:val="00502E1D"/>
    <w:rsid w:val="00502E87"/>
    <w:rsid w:val="00503D3D"/>
    <w:rsid w:val="00505E79"/>
    <w:rsid w:val="00506A17"/>
    <w:rsid w:val="00506FEB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5EE0"/>
    <w:rsid w:val="00586547"/>
    <w:rsid w:val="00586F75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A6179"/>
    <w:rsid w:val="005B2DC7"/>
    <w:rsid w:val="005B2E36"/>
    <w:rsid w:val="005B53B9"/>
    <w:rsid w:val="005B6A73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5F483F"/>
    <w:rsid w:val="00601A74"/>
    <w:rsid w:val="00602915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339E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8754B"/>
    <w:rsid w:val="006933E1"/>
    <w:rsid w:val="00694277"/>
    <w:rsid w:val="006A1744"/>
    <w:rsid w:val="006A1C59"/>
    <w:rsid w:val="006B0246"/>
    <w:rsid w:val="006B097A"/>
    <w:rsid w:val="006B13A9"/>
    <w:rsid w:val="006B39B4"/>
    <w:rsid w:val="006B43EE"/>
    <w:rsid w:val="006B66AD"/>
    <w:rsid w:val="006B750D"/>
    <w:rsid w:val="006C0605"/>
    <w:rsid w:val="006C0DCB"/>
    <w:rsid w:val="006C4100"/>
    <w:rsid w:val="006C492B"/>
    <w:rsid w:val="006C4C4A"/>
    <w:rsid w:val="006C6BE9"/>
    <w:rsid w:val="006D2037"/>
    <w:rsid w:val="006D33DF"/>
    <w:rsid w:val="006D44A2"/>
    <w:rsid w:val="006D78D8"/>
    <w:rsid w:val="006E2189"/>
    <w:rsid w:val="006E2660"/>
    <w:rsid w:val="006E5C5C"/>
    <w:rsid w:val="006E5ECA"/>
    <w:rsid w:val="006E6062"/>
    <w:rsid w:val="006F3E33"/>
    <w:rsid w:val="006F75AD"/>
    <w:rsid w:val="006F764F"/>
    <w:rsid w:val="0070009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2BE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C9F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05C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451E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28A5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2DDA"/>
    <w:rsid w:val="009F4EC4"/>
    <w:rsid w:val="009F7111"/>
    <w:rsid w:val="00A0022F"/>
    <w:rsid w:val="00A00ABC"/>
    <w:rsid w:val="00A01AAC"/>
    <w:rsid w:val="00A03BB8"/>
    <w:rsid w:val="00A03CF0"/>
    <w:rsid w:val="00A060E2"/>
    <w:rsid w:val="00A0719F"/>
    <w:rsid w:val="00A114BB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57788"/>
    <w:rsid w:val="00A6238C"/>
    <w:rsid w:val="00A66B69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AC0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8D9"/>
    <w:rsid w:val="00B35EBF"/>
    <w:rsid w:val="00B373F2"/>
    <w:rsid w:val="00B37DCB"/>
    <w:rsid w:val="00B403BD"/>
    <w:rsid w:val="00B414C6"/>
    <w:rsid w:val="00B42774"/>
    <w:rsid w:val="00B45575"/>
    <w:rsid w:val="00B521FA"/>
    <w:rsid w:val="00B54652"/>
    <w:rsid w:val="00B567CD"/>
    <w:rsid w:val="00B56804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930"/>
    <w:rsid w:val="00BD4C34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1F21"/>
    <w:rsid w:val="00C1347A"/>
    <w:rsid w:val="00C170CF"/>
    <w:rsid w:val="00C20AF9"/>
    <w:rsid w:val="00C2222D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20FB"/>
    <w:rsid w:val="00C91F4B"/>
    <w:rsid w:val="00C92EDC"/>
    <w:rsid w:val="00C9378F"/>
    <w:rsid w:val="00C94672"/>
    <w:rsid w:val="00C95402"/>
    <w:rsid w:val="00C957E1"/>
    <w:rsid w:val="00C971DB"/>
    <w:rsid w:val="00C978EF"/>
    <w:rsid w:val="00C97B22"/>
    <w:rsid w:val="00CA0665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BA2"/>
    <w:rsid w:val="00CD0EAB"/>
    <w:rsid w:val="00CD1B5B"/>
    <w:rsid w:val="00CD56F7"/>
    <w:rsid w:val="00CD6535"/>
    <w:rsid w:val="00CD72A2"/>
    <w:rsid w:val="00CE2197"/>
    <w:rsid w:val="00CE4150"/>
    <w:rsid w:val="00CF205D"/>
    <w:rsid w:val="00CF341B"/>
    <w:rsid w:val="00CF4718"/>
    <w:rsid w:val="00CF63D8"/>
    <w:rsid w:val="00CF693D"/>
    <w:rsid w:val="00CF69B7"/>
    <w:rsid w:val="00CF7A93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24C3"/>
    <w:rsid w:val="00D24169"/>
    <w:rsid w:val="00D2550A"/>
    <w:rsid w:val="00D25E07"/>
    <w:rsid w:val="00D26F0F"/>
    <w:rsid w:val="00D312D7"/>
    <w:rsid w:val="00D31F7F"/>
    <w:rsid w:val="00D3311F"/>
    <w:rsid w:val="00D355E8"/>
    <w:rsid w:val="00D360DB"/>
    <w:rsid w:val="00D36BE0"/>
    <w:rsid w:val="00D43451"/>
    <w:rsid w:val="00D44C74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23B"/>
    <w:rsid w:val="00D81FC5"/>
    <w:rsid w:val="00D83438"/>
    <w:rsid w:val="00D85633"/>
    <w:rsid w:val="00D87ED0"/>
    <w:rsid w:val="00D91424"/>
    <w:rsid w:val="00D93408"/>
    <w:rsid w:val="00D95F48"/>
    <w:rsid w:val="00D9630C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0F28"/>
    <w:rsid w:val="00DC45A8"/>
    <w:rsid w:val="00DC5D7A"/>
    <w:rsid w:val="00DD1E55"/>
    <w:rsid w:val="00DD6AE6"/>
    <w:rsid w:val="00DE05C7"/>
    <w:rsid w:val="00DE1991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2C10"/>
    <w:rsid w:val="00E54F96"/>
    <w:rsid w:val="00E55617"/>
    <w:rsid w:val="00E63AA6"/>
    <w:rsid w:val="00E63D9A"/>
    <w:rsid w:val="00E65E3B"/>
    <w:rsid w:val="00E76149"/>
    <w:rsid w:val="00E77C57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411F"/>
    <w:rsid w:val="00EA5F8B"/>
    <w:rsid w:val="00EB2D72"/>
    <w:rsid w:val="00EB33FB"/>
    <w:rsid w:val="00EB433C"/>
    <w:rsid w:val="00EB4653"/>
    <w:rsid w:val="00EB5D5B"/>
    <w:rsid w:val="00EB6B4F"/>
    <w:rsid w:val="00EB77A4"/>
    <w:rsid w:val="00EC07D7"/>
    <w:rsid w:val="00EC0F48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4E7D"/>
    <w:rsid w:val="00F14EC4"/>
    <w:rsid w:val="00F15E76"/>
    <w:rsid w:val="00F16171"/>
    <w:rsid w:val="00F161A2"/>
    <w:rsid w:val="00F21F89"/>
    <w:rsid w:val="00F247C6"/>
    <w:rsid w:val="00F2506F"/>
    <w:rsid w:val="00F2660C"/>
    <w:rsid w:val="00F27AEC"/>
    <w:rsid w:val="00F312E8"/>
    <w:rsid w:val="00F31541"/>
    <w:rsid w:val="00F37494"/>
    <w:rsid w:val="00F37C38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36F7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57BC"/>
    <w:rsid w:val="00FC6F5E"/>
    <w:rsid w:val="00FC7832"/>
    <w:rsid w:val="00FD0FC0"/>
    <w:rsid w:val="00FD1A9A"/>
    <w:rsid w:val="00FD2667"/>
    <w:rsid w:val="00FD330E"/>
    <w:rsid w:val="00FD3FE9"/>
    <w:rsid w:val="00FD6443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CBEF-47CE-444B-BF3F-398D7054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18198</Words>
  <Characters>103729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2</cp:revision>
  <cp:lastPrinted>2016-10-10T05:42:00Z</cp:lastPrinted>
  <dcterms:created xsi:type="dcterms:W3CDTF">2016-11-01T13:06:00Z</dcterms:created>
  <dcterms:modified xsi:type="dcterms:W3CDTF">2016-11-01T13:06:00Z</dcterms:modified>
</cp:coreProperties>
</file>