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F3" w:rsidRPr="004D59B0" w:rsidRDefault="00BC4D8A">
      <w:pPr>
        <w:rPr>
          <w:rFonts w:ascii="Times New Roman" w:hAnsi="Times New Roman"/>
          <w:b/>
          <w:sz w:val="28"/>
          <w:szCs w:val="28"/>
        </w:rPr>
      </w:pPr>
      <w:r w:rsidRPr="004D59B0">
        <w:rPr>
          <w:rFonts w:ascii="Times New Roman" w:hAnsi="Times New Roman"/>
          <w:b/>
          <w:sz w:val="28"/>
          <w:szCs w:val="28"/>
        </w:rPr>
        <w:t xml:space="preserve">ТАТАРСТАН  РЕСПУБЛИКАСЫ  ЮТАЗЫ  РАЙОН СОВЕТЫ </w:t>
      </w:r>
    </w:p>
    <w:p w:rsidR="00BC4D8A" w:rsidRPr="004D59B0" w:rsidRDefault="00BC4D8A">
      <w:pPr>
        <w:rPr>
          <w:rFonts w:ascii="Times New Roman" w:hAnsi="Times New Roman"/>
          <w:b/>
          <w:sz w:val="28"/>
          <w:szCs w:val="28"/>
        </w:rPr>
      </w:pPr>
      <w:r w:rsidRPr="004D59B0">
        <w:rPr>
          <w:rFonts w:ascii="Times New Roman" w:hAnsi="Times New Roman"/>
          <w:b/>
          <w:sz w:val="28"/>
          <w:szCs w:val="28"/>
        </w:rPr>
        <w:t xml:space="preserve">                                                      КАРАР  №4</w:t>
      </w:r>
    </w:p>
    <w:p w:rsidR="00BC4D8A" w:rsidRDefault="00BC4D8A">
      <w:pPr>
        <w:rPr>
          <w:rFonts w:ascii="Times New Roman" w:hAnsi="Times New Roman"/>
          <w:sz w:val="26"/>
          <w:szCs w:val="26"/>
          <w:lang w:val="tt-RU"/>
        </w:rPr>
      </w:pPr>
      <w:r w:rsidRPr="002A17D8">
        <w:rPr>
          <w:rFonts w:ascii="Times New Roman" w:hAnsi="Times New Roman"/>
          <w:sz w:val="26"/>
          <w:szCs w:val="26"/>
          <w:lang w:val="en-US"/>
        </w:rPr>
        <w:t>II</w:t>
      </w:r>
      <w:r w:rsidRPr="008B6FF7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чакырылыш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  <w:lang w:val="en-US"/>
        </w:rPr>
        <w:t>V</w:t>
      </w:r>
      <w:r w:rsidRPr="007445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утырыш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/>
          <w:sz w:val="26"/>
          <w:szCs w:val="26"/>
        </w:rPr>
        <w:t>Урыссу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ш.т.б</w:t>
      </w:r>
      <w:proofErr w:type="spellEnd"/>
      <w:r>
        <w:rPr>
          <w:rFonts w:ascii="Times New Roman" w:hAnsi="Times New Roman"/>
          <w:sz w:val="26"/>
          <w:szCs w:val="26"/>
        </w:rPr>
        <w:t xml:space="preserve">.                   2019 </w:t>
      </w:r>
      <w:proofErr w:type="spellStart"/>
      <w:r>
        <w:rPr>
          <w:rFonts w:ascii="Times New Roman" w:hAnsi="Times New Roman"/>
          <w:sz w:val="26"/>
          <w:szCs w:val="26"/>
        </w:rPr>
        <w:t>елны</w:t>
      </w:r>
      <w:proofErr w:type="spellEnd"/>
      <w:r>
        <w:rPr>
          <w:rFonts w:ascii="Times New Roman" w:hAnsi="Times New Roman"/>
          <w:sz w:val="26"/>
          <w:szCs w:val="26"/>
          <w:lang w:val="tt-RU"/>
        </w:rPr>
        <w:t xml:space="preserve">ң 15 </w:t>
      </w:r>
      <w:proofErr w:type="gramStart"/>
      <w:r>
        <w:rPr>
          <w:rFonts w:ascii="Times New Roman" w:hAnsi="Times New Roman"/>
          <w:sz w:val="26"/>
          <w:szCs w:val="26"/>
          <w:lang w:val="tt-RU"/>
        </w:rPr>
        <w:t>феврале</w:t>
      </w:r>
      <w:proofErr w:type="gramEnd"/>
    </w:p>
    <w:p w:rsidR="004D59B0" w:rsidRDefault="004D59B0">
      <w:pPr>
        <w:rPr>
          <w:rFonts w:ascii="Times New Roman" w:hAnsi="Times New Roman"/>
          <w:sz w:val="28"/>
          <w:szCs w:val="28"/>
          <w:lang w:val="tt-RU"/>
        </w:rPr>
      </w:pPr>
    </w:p>
    <w:p w:rsidR="004D59B0" w:rsidRPr="004D59B0" w:rsidRDefault="00BC4D8A">
      <w:pPr>
        <w:rPr>
          <w:rFonts w:ascii="Times New Roman" w:hAnsi="Times New Roman"/>
          <w:i/>
          <w:sz w:val="28"/>
          <w:szCs w:val="28"/>
          <w:lang w:val="tt-RU"/>
        </w:rPr>
      </w:pPr>
      <w:r w:rsidRPr="004D59B0">
        <w:rPr>
          <w:rFonts w:ascii="Times New Roman" w:hAnsi="Times New Roman"/>
          <w:i/>
          <w:sz w:val="28"/>
          <w:szCs w:val="28"/>
          <w:lang w:val="tt-RU"/>
        </w:rPr>
        <w:t>2018 елның 12 аен</w:t>
      </w:r>
      <w:r w:rsidR="00106433">
        <w:rPr>
          <w:rFonts w:ascii="Times New Roman" w:hAnsi="Times New Roman"/>
          <w:i/>
          <w:sz w:val="28"/>
          <w:szCs w:val="28"/>
          <w:lang w:val="tt-RU"/>
        </w:rPr>
        <w:t>д</w:t>
      </w:r>
      <w:r w:rsidRPr="004D59B0">
        <w:rPr>
          <w:rFonts w:ascii="Times New Roman" w:hAnsi="Times New Roman"/>
          <w:i/>
          <w:sz w:val="28"/>
          <w:szCs w:val="28"/>
          <w:lang w:val="tt-RU"/>
        </w:rPr>
        <w:t xml:space="preserve">а </w:t>
      </w:r>
      <w:r w:rsidR="004D59B0" w:rsidRPr="004D59B0">
        <w:rPr>
          <w:rFonts w:ascii="Times New Roman" w:hAnsi="Times New Roman"/>
          <w:i/>
          <w:sz w:val="28"/>
          <w:szCs w:val="28"/>
          <w:lang w:val="tt-RU"/>
        </w:rPr>
        <w:t xml:space="preserve">Ютазы районы буенча </w:t>
      </w:r>
    </w:p>
    <w:p w:rsidR="004D59B0" w:rsidRPr="004D59B0" w:rsidRDefault="00BC4D8A">
      <w:pPr>
        <w:rPr>
          <w:rFonts w:ascii="Times New Roman" w:hAnsi="Times New Roman"/>
          <w:i/>
          <w:sz w:val="28"/>
          <w:szCs w:val="28"/>
          <w:lang w:val="tt-RU"/>
        </w:rPr>
      </w:pPr>
      <w:r w:rsidRPr="004D59B0">
        <w:rPr>
          <w:rFonts w:ascii="Times New Roman" w:hAnsi="Times New Roman"/>
          <w:i/>
          <w:sz w:val="28"/>
          <w:szCs w:val="28"/>
          <w:lang w:val="tt-RU"/>
        </w:rPr>
        <w:t xml:space="preserve">Россия Эчке эшләр министрлыгы </w:t>
      </w:r>
      <w:r w:rsidR="00106433">
        <w:rPr>
          <w:rFonts w:ascii="Times New Roman" w:hAnsi="Times New Roman"/>
          <w:i/>
          <w:sz w:val="28"/>
          <w:szCs w:val="28"/>
          <w:lang w:val="tt-RU"/>
        </w:rPr>
        <w:t>Б</w:t>
      </w:r>
      <w:r w:rsidRPr="004D59B0">
        <w:rPr>
          <w:rFonts w:ascii="Times New Roman" w:hAnsi="Times New Roman"/>
          <w:i/>
          <w:sz w:val="28"/>
          <w:szCs w:val="28"/>
          <w:lang w:val="tt-RU"/>
        </w:rPr>
        <w:t xml:space="preserve">үлегенең </w:t>
      </w:r>
    </w:p>
    <w:p w:rsidR="004D59B0" w:rsidRPr="004D59B0" w:rsidRDefault="00BC4D8A">
      <w:pPr>
        <w:rPr>
          <w:rFonts w:ascii="Times New Roman" w:hAnsi="Times New Roman"/>
          <w:i/>
          <w:sz w:val="28"/>
          <w:szCs w:val="28"/>
          <w:lang w:val="tt-RU"/>
        </w:rPr>
      </w:pPr>
      <w:r w:rsidRPr="004D59B0">
        <w:rPr>
          <w:rFonts w:ascii="Times New Roman" w:hAnsi="Times New Roman"/>
          <w:i/>
          <w:sz w:val="28"/>
          <w:szCs w:val="28"/>
          <w:lang w:val="tt-RU"/>
        </w:rPr>
        <w:t xml:space="preserve">оператив шартлар йомгаклары һәм эш нәтиҗәләре </w:t>
      </w:r>
    </w:p>
    <w:p w:rsidR="00BC4D8A" w:rsidRPr="004D59B0" w:rsidRDefault="00BC4D8A">
      <w:pPr>
        <w:rPr>
          <w:rFonts w:ascii="Times New Roman" w:hAnsi="Times New Roman"/>
          <w:i/>
          <w:sz w:val="28"/>
          <w:szCs w:val="28"/>
          <w:lang w:val="tt-RU"/>
        </w:rPr>
      </w:pPr>
      <w:r w:rsidRPr="004D59B0">
        <w:rPr>
          <w:rFonts w:ascii="Times New Roman" w:hAnsi="Times New Roman"/>
          <w:i/>
          <w:sz w:val="28"/>
          <w:szCs w:val="28"/>
          <w:lang w:val="tt-RU"/>
        </w:rPr>
        <w:t xml:space="preserve">һәм алда торган бурычлар турында </w:t>
      </w:r>
    </w:p>
    <w:p w:rsidR="00BC4D8A" w:rsidRDefault="00BC4D8A">
      <w:pPr>
        <w:rPr>
          <w:rFonts w:ascii="Times New Roman" w:hAnsi="Times New Roman"/>
          <w:sz w:val="28"/>
          <w:szCs w:val="28"/>
          <w:lang w:val="tt-RU"/>
        </w:rPr>
      </w:pPr>
    </w:p>
    <w:p w:rsidR="004D59B0" w:rsidRPr="004D59B0" w:rsidRDefault="004D59B0" w:rsidP="004D59B0">
      <w:pPr>
        <w:rPr>
          <w:rFonts w:ascii="Times New Roman" w:hAnsi="Times New Roman"/>
          <w:sz w:val="28"/>
          <w:szCs w:val="28"/>
          <w:lang w:val="tt-RU"/>
        </w:rPr>
      </w:pPr>
      <w:r w:rsidRPr="004D59B0">
        <w:rPr>
          <w:rFonts w:ascii="Times New Roman" w:hAnsi="Times New Roman"/>
          <w:sz w:val="28"/>
          <w:szCs w:val="28"/>
          <w:lang w:val="tt-RU"/>
        </w:rPr>
        <w:t xml:space="preserve">ТР Ютазы муниципаль районы буенча </w:t>
      </w:r>
      <w:r>
        <w:rPr>
          <w:rFonts w:ascii="Times New Roman" w:hAnsi="Times New Roman"/>
          <w:sz w:val="28"/>
          <w:szCs w:val="28"/>
          <w:lang w:val="tt-RU"/>
        </w:rPr>
        <w:t>Россия Эчке эшләр министрлыгы</w:t>
      </w:r>
      <w:r w:rsidRPr="004D59B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06433">
        <w:rPr>
          <w:rFonts w:ascii="Times New Roman" w:hAnsi="Times New Roman"/>
          <w:sz w:val="28"/>
          <w:szCs w:val="28"/>
          <w:lang w:val="tt-RU"/>
        </w:rPr>
        <w:t>Б</w:t>
      </w:r>
      <w:r>
        <w:rPr>
          <w:rFonts w:ascii="Times New Roman" w:hAnsi="Times New Roman"/>
          <w:sz w:val="28"/>
          <w:szCs w:val="28"/>
          <w:lang w:val="tt-RU"/>
        </w:rPr>
        <w:t xml:space="preserve">үлеге башлыгы </w:t>
      </w:r>
      <w:r w:rsidRPr="004D59B0">
        <w:rPr>
          <w:rFonts w:ascii="Times New Roman" w:hAnsi="Times New Roman"/>
          <w:sz w:val="28"/>
          <w:szCs w:val="28"/>
          <w:lang w:val="tt-RU"/>
        </w:rPr>
        <w:t xml:space="preserve"> полиция подполковнигы М. В. Сибагатовның «2018 елның 12 аенда Ютазы районы буенча Россия Эчке эшләр министрлыгы  </w:t>
      </w:r>
      <w:r w:rsidR="00106433">
        <w:rPr>
          <w:rFonts w:ascii="Times New Roman" w:hAnsi="Times New Roman"/>
          <w:sz w:val="28"/>
          <w:szCs w:val="28"/>
          <w:lang w:val="tt-RU"/>
        </w:rPr>
        <w:t>Б</w:t>
      </w:r>
      <w:r w:rsidRPr="004D59B0">
        <w:rPr>
          <w:rFonts w:ascii="Times New Roman" w:hAnsi="Times New Roman"/>
          <w:sz w:val="28"/>
          <w:szCs w:val="28"/>
          <w:lang w:val="tt-RU"/>
        </w:rPr>
        <w:t xml:space="preserve">үлегенең оператив </w:t>
      </w:r>
      <w:r>
        <w:rPr>
          <w:rFonts w:ascii="Times New Roman" w:hAnsi="Times New Roman"/>
          <w:sz w:val="28"/>
          <w:szCs w:val="28"/>
          <w:lang w:val="tt-RU"/>
        </w:rPr>
        <w:t>шартлар</w:t>
      </w:r>
      <w:r w:rsidRPr="004D59B0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йомгаклары</w:t>
      </w:r>
      <w:r w:rsidRPr="004D59B0">
        <w:rPr>
          <w:rFonts w:ascii="Times New Roman" w:hAnsi="Times New Roman"/>
          <w:sz w:val="28"/>
          <w:szCs w:val="28"/>
          <w:lang w:val="tt-RU"/>
        </w:rPr>
        <w:t xml:space="preserve"> һәм  эш нәтиҗәләре һәм киләсе чорга бурычлар турында»гы  мәгълүматын тыңлаганнан һәм карап тикшергәннән соң, Ютазы район Советы</w:t>
      </w:r>
    </w:p>
    <w:p w:rsidR="004D59B0" w:rsidRPr="00106433" w:rsidRDefault="004D59B0" w:rsidP="004D59B0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</w:t>
      </w:r>
      <w:r w:rsidRPr="00106433">
        <w:rPr>
          <w:rFonts w:ascii="Times New Roman" w:hAnsi="Times New Roman"/>
          <w:b/>
          <w:sz w:val="28"/>
          <w:szCs w:val="28"/>
          <w:lang w:val="tt-RU"/>
        </w:rPr>
        <w:t>КАРАР ИТТЕ:</w:t>
      </w:r>
    </w:p>
    <w:p w:rsidR="004D59B0" w:rsidRPr="004D59B0" w:rsidRDefault="004D59B0" w:rsidP="004D59B0">
      <w:pPr>
        <w:rPr>
          <w:rFonts w:ascii="Times New Roman" w:hAnsi="Times New Roman"/>
          <w:sz w:val="28"/>
          <w:szCs w:val="28"/>
          <w:lang w:val="tt-RU"/>
        </w:rPr>
      </w:pPr>
      <w:r w:rsidRPr="004D59B0">
        <w:rPr>
          <w:rFonts w:ascii="Times New Roman" w:hAnsi="Times New Roman"/>
          <w:sz w:val="28"/>
          <w:szCs w:val="28"/>
          <w:lang w:val="tt-RU"/>
        </w:rPr>
        <w:t>1. "2018 елның 12 ае эчендә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D59B0">
        <w:rPr>
          <w:rFonts w:ascii="Times New Roman" w:hAnsi="Times New Roman"/>
          <w:sz w:val="28"/>
          <w:szCs w:val="28"/>
          <w:lang w:val="tt-RU"/>
        </w:rPr>
        <w:t xml:space="preserve">Ютазы районы буенча Россия Эчке эшләр министрлыгы  </w:t>
      </w:r>
      <w:r w:rsidR="00106433">
        <w:rPr>
          <w:rFonts w:ascii="Times New Roman" w:hAnsi="Times New Roman"/>
          <w:sz w:val="28"/>
          <w:szCs w:val="28"/>
          <w:lang w:val="tt-RU"/>
        </w:rPr>
        <w:t>Б</w:t>
      </w:r>
      <w:r w:rsidRPr="004D59B0">
        <w:rPr>
          <w:rFonts w:ascii="Times New Roman" w:hAnsi="Times New Roman"/>
          <w:sz w:val="28"/>
          <w:szCs w:val="28"/>
          <w:lang w:val="tt-RU"/>
        </w:rPr>
        <w:t xml:space="preserve">үлегенең оператив </w:t>
      </w:r>
      <w:r>
        <w:rPr>
          <w:rFonts w:ascii="Times New Roman" w:hAnsi="Times New Roman"/>
          <w:sz w:val="28"/>
          <w:szCs w:val="28"/>
          <w:lang w:val="tt-RU"/>
        </w:rPr>
        <w:t>шартлар  йомгаклары</w:t>
      </w:r>
      <w:r w:rsidRPr="004D59B0">
        <w:rPr>
          <w:rFonts w:ascii="Times New Roman" w:hAnsi="Times New Roman"/>
          <w:sz w:val="28"/>
          <w:szCs w:val="28"/>
          <w:lang w:val="tt-RU"/>
        </w:rPr>
        <w:t xml:space="preserve"> һәм эш нәтиҗәләре һәм алдагы чорга бурычлары турында</w:t>
      </w:r>
      <w:r>
        <w:rPr>
          <w:rFonts w:ascii="Times New Roman" w:hAnsi="Times New Roman"/>
          <w:sz w:val="28"/>
          <w:szCs w:val="28"/>
          <w:lang w:val="tt-RU"/>
        </w:rPr>
        <w:t xml:space="preserve">”гы </w:t>
      </w:r>
      <w:r w:rsidRPr="004D59B0">
        <w:rPr>
          <w:rFonts w:ascii="Times New Roman" w:hAnsi="Times New Roman"/>
          <w:sz w:val="28"/>
          <w:szCs w:val="28"/>
          <w:lang w:val="tt-RU"/>
        </w:rPr>
        <w:t xml:space="preserve"> мәгълүматны игътибарга алырга.</w:t>
      </w:r>
    </w:p>
    <w:p w:rsidR="004D59B0" w:rsidRDefault="004D59B0" w:rsidP="004D59B0">
      <w:pPr>
        <w:rPr>
          <w:rFonts w:ascii="Times New Roman" w:hAnsi="Times New Roman"/>
          <w:sz w:val="28"/>
          <w:szCs w:val="28"/>
          <w:lang w:val="tt-RU"/>
        </w:rPr>
      </w:pPr>
      <w:r w:rsidRPr="004D59B0">
        <w:rPr>
          <w:rFonts w:ascii="Times New Roman" w:hAnsi="Times New Roman"/>
          <w:sz w:val="28"/>
          <w:szCs w:val="28"/>
          <w:lang w:val="tt-RU"/>
        </w:rPr>
        <w:t>2.Әлеге карарны Ютазы муниципаль районының jutaza.tatar.ru рәсми сайтында урнаштырырга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4D59B0" w:rsidRDefault="004D59B0" w:rsidP="004D59B0">
      <w:pPr>
        <w:rPr>
          <w:rFonts w:ascii="Times New Roman" w:hAnsi="Times New Roman"/>
          <w:sz w:val="28"/>
          <w:szCs w:val="28"/>
          <w:lang w:val="tt-RU"/>
        </w:rPr>
      </w:pPr>
    </w:p>
    <w:p w:rsidR="004D59B0" w:rsidRPr="00106433" w:rsidRDefault="004D59B0" w:rsidP="004D59B0">
      <w:pPr>
        <w:rPr>
          <w:rFonts w:ascii="Times New Roman" w:hAnsi="Times New Roman"/>
          <w:i/>
          <w:sz w:val="28"/>
          <w:szCs w:val="28"/>
          <w:lang w:val="tt-RU"/>
        </w:rPr>
      </w:pPr>
      <w:r w:rsidRPr="00106433">
        <w:rPr>
          <w:rFonts w:ascii="Times New Roman" w:hAnsi="Times New Roman"/>
          <w:i/>
          <w:sz w:val="28"/>
          <w:szCs w:val="28"/>
          <w:lang w:val="tt-RU"/>
        </w:rPr>
        <w:t>Ютазы муниципаль районы Башлыгы –</w:t>
      </w:r>
    </w:p>
    <w:p w:rsidR="00BC4D8A" w:rsidRPr="00106433" w:rsidRDefault="004D59B0" w:rsidP="004D59B0">
      <w:pPr>
        <w:rPr>
          <w:rFonts w:ascii="Times New Roman" w:hAnsi="Times New Roman"/>
          <w:i/>
          <w:sz w:val="28"/>
          <w:szCs w:val="28"/>
          <w:lang w:val="tt-RU"/>
        </w:rPr>
      </w:pPr>
      <w:r w:rsidRPr="00106433">
        <w:rPr>
          <w:rFonts w:ascii="Times New Roman" w:hAnsi="Times New Roman"/>
          <w:i/>
          <w:sz w:val="28"/>
          <w:szCs w:val="28"/>
          <w:lang w:val="tt-RU"/>
        </w:rPr>
        <w:t>Ютазы район Советы рәисе                                                        Р.М. Нуриев</w:t>
      </w:r>
      <w:r w:rsidR="00BC4D8A" w:rsidRPr="00106433">
        <w:rPr>
          <w:rFonts w:ascii="Times New Roman" w:hAnsi="Times New Roman"/>
          <w:i/>
          <w:sz w:val="28"/>
          <w:szCs w:val="28"/>
          <w:lang w:val="tt-RU"/>
        </w:rPr>
        <w:t xml:space="preserve"> </w:t>
      </w:r>
    </w:p>
    <w:sectPr w:rsidR="00BC4D8A" w:rsidRPr="0010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D8A"/>
    <w:rsid w:val="00106433"/>
    <w:rsid w:val="004D59B0"/>
    <w:rsid w:val="004F5AF3"/>
    <w:rsid w:val="00BC4D8A"/>
    <w:rsid w:val="00D1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2</cp:revision>
  <dcterms:created xsi:type="dcterms:W3CDTF">2019-02-22T08:24:00Z</dcterms:created>
  <dcterms:modified xsi:type="dcterms:W3CDTF">2019-02-22T08:24:00Z</dcterms:modified>
</cp:coreProperties>
</file>