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98" w:type="dxa"/>
        <w:tblInd w:w="108" w:type="dxa"/>
        <w:tblBorders>
          <w:bottom w:val="single" w:sz="4" w:space="0" w:color="000000"/>
        </w:tblBorders>
        <w:tblLayout w:type="fixed"/>
        <w:tblLook w:val="04A0" w:firstRow="1" w:lastRow="0" w:firstColumn="1" w:lastColumn="0" w:noHBand="0" w:noVBand="1"/>
      </w:tblPr>
      <w:tblGrid>
        <w:gridCol w:w="4324"/>
        <w:gridCol w:w="1380"/>
        <w:gridCol w:w="4394"/>
      </w:tblGrid>
      <w:tr w:rsidR="003E6664" w:rsidRPr="003E6664" w:rsidTr="0004689F">
        <w:trPr>
          <w:trHeight w:val="1232"/>
        </w:trPr>
        <w:tc>
          <w:tcPr>
            <w:tcW w:w="4324" w:type="dxa"/>
            <w:shd w:val="clear" w:color="auto" w:fill="auto"/>
          </w:tcPr>
          <w:p w:rsidR="003E6664" w:rsidRPr="003E6664" w:rsidRDefault="003E6664" w:rsidP="0004689F">
            <w:pPr>
              <w:spacing w:after="0" w:line="240" w:lineRule="auto"/>
              <w:ind w:left="-108"/>
              <w:jc w:val="center"/>
              <w:rPr>
                <w:rFonts w:ascii="Times New Roman" w:eastAsia="Times New Roman" w:hAnsi="Times New Roman"/>
                <w:caps/>
                <w:sz w:val="24"/>
                <w:szCs w:val="24"/>
                <w:lang w:val="tt-RU"/>
              </w:rPr>
            </w:pPr>
            <w:r w:rsidRPr="003E6664">
              <w:rPr>
                <w:rFonts w:ascii="Times New Roman" w:eastAsia="Times New Roman" w:hAnsi="Times New Roman"/>
                <w:caps/>
                <w:sz w:val="24"/>
                <w:szCs w:val="24"/>
                <w:lang w:val="tt-RU"/>
              </w:rPr>
              <w:t xml:space="preserve">ИСПОЛНИТЕЛЬНЫЙ КОМИТЕТ ЮТАЗИНСКОГО МУНИЦИПАЛЬНОГО РАЙОНА      </w:t>
            </w:r>
          </w:p>
          <w:p w:rsidR="003E6664" w:rsidRPr="003E6664" w:rsidRDefault="003E6664" w:rsidP="0004689F">
            <w:pPr>
              <w:spacing w:after="0" w:line="240" w:lineRule="auto"/>
              <w:ind w:left="-142"/>
              <w:jc w:val="center"/>
              <w:rPr>
                <w:rFonts w:ascii="Times New Roman" w:eastAsia="Times New Roman" w:hAnsi="Times New Roman"/>
                <w:caps/>
                <w:sz w:val="24"/>
                <w:szCs w:val="24"/>
                <w:lang w:val="tt-RU"/>
              </w:rPr>
            </w:pPr>
            <w:r w:rsidRPr="003E6664">
              <w:rPr>
                <w:rFonts w:ascii="Times New Roman" w:eastAsia="Times New Roman" w:hAnsi="Times New Roman"/>
                <w:caps/>
                <w:sz w:val="24"/>
                <w:szCs w:val="24"/>
                <w:lang w:val="tt-RU"/>
              </w:rPr>
              <w:t>республики татарстан</w:t>
            </w:r>
          </w:p>
          <w:p w:rsidR="003E6664" w:rsidRPr="003E6664" w:rsidRDefault="003E6664" w:rsidP="0004689F">
            <w:pPr>
              <w:spacing w:after="0" w:line="240" w:lineRule="auto"/>
              <w:ind w:left="-142"/>
              <w:jc w:val="center"/>
              <w:rPr>
                <w:rFonts w:ascii="Times New Roman" w:eastAsia="Times New Roman" w:hAnsi="Times New Roman"/>
                <w:sz w:val="20"/>
                <w:szCs w:val="20"/>
              </w:rPr>
            </w:pPr>
            <w:r w:rsidRPr="003E6664">
              <w:rPr>
                <w:rFonts w:ascii="Times New Roman" w:eastAsia="Times New Roman" w:hAnsi="Times New Roman"/>
                <w:sz w:val="20"/>
                <w:szCs w:val="20"/>
                <w:lang w:val="tt-RU"/>
              </w:rPr>
              <w:t>ул.Пушкина, д.38, п.г.т.Уруссу, 423950</w:t>
            </w:r>
          </w:p>
        </w:tc>
        <w:tc>
          <w:tcPr>
            <w:tcW w:w="1380" w:type="dxa"/>
            <w:shd w:val="clear" w:color="auto" w:fill="auto"/>
          </w:tcPr>
          <w:p w:rsidR="003E6664" w:rsidRPr="003E6664" w:rsidRDefault="003E6664" w:rsidP="0004689F">
            <w:pPr>
              <w:spacing w:after="0" w:line="240" w:lineRule="auto"/>
              <w:ind w:left="-108" w:right="-41"/>
              <w:jc w:val="center"/>
              <w:rPr>
                <w:rFonts w:ascii="Times New Roman" w:eastAsia="Times New Roman" w:hAnsi="Times New Roman"/>
              </w:rPr>
            </w:pPr>
            <w:r w:rsidRPr="0004689F">
              <w:rPr>
                <w:rFonts w:ascii="Times New Roman" w:eastAsia="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герб" style="width:56.25pt;height:59.25pt;visibility:visible">
                  <v:imagedata r:id="rId6" o:title="герб"/>
                </v:shape>
              </w:pict>
            </w:r>
          </w:p>
        </w:tc>
        <w:tc>
          <w:tcPr>
            <w:tcW w:w="4394" w:type="dxa"/>
            <w:shd w:val="clear" w:color="auto" w:fill="auto"/>
          </w:tcPr>
          <w:p w:rsidR="003E6664" w:rsidRPr="003E6664" w:rsidRDefault="003E6664" w:rsidP="0004689F">
            <w:pPr>
              <w:keepNext/>
              <w:keepLines/>
              <w:spacing w:after="0" w:line="240" w:lineRule="auto"/>
              <w:jc w:val="center"/>
              <w:outlineLvl w:val="0"/>
              <w:rPr>
                <w:rFonts w:ascii="Times New Roman" w:eastAsia="Times New Roman" w:hAnsi="Times New Roman"/>
                <w:caps/>
                <w:sz w:val="24"/>
                <w:szCs w:val="24"/>
                <w:lang w:val="tt-RU"/>
              </w:rPr>
            </w:pPr>
            <w:r w:rsidRPr="003E6664">
              <w:rPr>
                <w:rFonts w:ascii="Times New Roman" w:eastAsia="Times New Roman" w:hAnsi="Times New Roman"/>
                <w:caps/>
                <w:sz w:val="24"/>
                <w:szCs w:val="24"/>
                <w:lang w:val="tt-RU"/>
              </w:rPr>
              <w:t xml:space="preserve">татарстан республикасы ЮТАЗЫ </w:t>
            </w:r>
          </w:p>
          <w:p w:rsidR="003E6664" w:rsidRPr="003E6664" w:rsidRDefault="003E6664" w:rsidP="0004689F">
            <w:pPr>
              <w:keepNext/>
              <w:keepLines/>
              <w:spacing w:after="0" w:line="240" w:lineRule="auto"/>
              <w:jc w:val="center"/>
              <w:outlineLvl w:val="0"/>
              <w:rPr>
                <w:rFonts w:ascii="Times New Roman" w:eastAsia="Times New Roman" w:hAnsi="Times New Roman"/>
                <w:caps/>
                <w:sz w:val="24"/>
                <w:szCs w:val="24"/>
                <w:lang w:val="tt-RU"/>
              </w:rPr>
            </w:pPr>
            <w:r w:rsidRPr="003E6664">
              <w:rPr>
                <w:rFonts w:ascii="Times New Roman" w:eastAsia="Times New Roman" w:hAnsi="Times New Roman"/>
                <w:caps/>
                <w:sz w:val="24"/>
                <w:szCs w:val="24"/>
                <w:lang w:val="tt-RU"/>
              </w:rPr>
              <w:t>МУНИЦИПАЛЬ РАЙОНЫ БАШКАРМА КОМИТЕТЫ</w:t>
            </w:r>
          </w:p>
          <w:p w:rsidR="003E6664" w:rsidRPr="003E6664" w:rsidRDefault="003E6664" w:rsidP="0004689F">
            <w:pPr>
              <w:spacing w:after="0" w:line="240" w:lineRule="auto"/>
              <w:jc w:val="center"/>
              <w:rPr>
                <w:rFonts w:ascii="Times New Roman" w:eastAsia="Times New Roman" w:hAnsi="Times New Roman"/>
                <w:sz w:val="20"/>
                <w:szCs w:val="20"/>
              </w:rPr>
            </w:pPr>
            <w:r w:rsidRPr="003E6664">
              <w:rPr>
                <w:rFonts w:ascii="Times New Roman" w:eastAsia="Times New Roman" w:hAnsi="Times New Roman"/>
                <w:sz w:val="20"/>
                <w:szCs w:val="20"/>
              </w:rPr>
              <w:t xml:space="preserve">Пушкин </w:t>
            </w:r>
            <w:proofErr w:type="spellStart"/>
            <w:r w:rsidRPr="003E6664">
              <w:rPr>
                <w:rFonts w:ascii="Times New Roman" w:eastAsia="Times New Roman" w:hAnsi="Times New Roman"/>
                <w:sz w:val="20"/>
                <w:szCs w:val="20"/>
              </w:rPr>
              <w:t>урамы</w:t>
            </w:r>
            <w:proofErr w:type="spellEnd"/>
            <w:r w:rsidRPr="003E6664">
              <w:rPr>
                <w:rFonts w:ascii="Times New Roman" w:eastAsia="Times New Roman" w:hAnsi="Times New Roman"/>
                <w:sz w:val="20"/>
                <w:szCs w:val="20"/>
              </w:rPr>
              <w:t>, 38йорт</w:t>
            </w:r>
            <w:r w:rsidRPr="003E6664">
              <w:rPr>
                <w:rFonts w:ascii="Times New Roman" w:eastAsia="Times New Roman" w:hAnsi="Times New Roman"/>
                <w:sz w:val="20"/>
                <w:szCs w:val="20"/>
                <w:lang w:val="tt-RU"/>
              </w:rPr>
              <w:t xml:space="preserve">, </w:t>
            </w:r>
            <w:proofErr w:type="spellStart"/>
            <w:r w:rsidRPr="003E6664">
              <w:rPr>
                <w:rFonts w:ascii="Times New Roman" w:eastAsia="Times New Roman" w:hAnsi="Times New Roman"/>
                <w:sz w:val="20"/>
                <w:szCs w:val="20"/>
              </w:rPr>
              <w:t>Урыссу</w:t>
            </w:r>
            <w:proofErr w:type="spellEnd"/>
            <w:r w:rsidRPr="003E6664">
              <w:rPr>
                <w:rFonts w:ascii="Times New Roman" w:eastAsia="Times New Roman" w:hAnsi="Times New Roman"/>
                <w:sz w:val="20"/>
                <w:szCs w:val="20"/>
                <w:lang w:val="tt-RU"/>
              </w:rPr>
              <w:t xml:space="preserve"> </w:t>
            </w:r>
            <w:proofErr w:type="spellStart"/>
            <w:r w:rsidRPr="003E6664">
              <w:rPr>
                <w:rFonts w:ascii="Times New Roman" w:eastAsia="Times New Roman" w:hAnsi="Times New Roman"/>
                <w:sz w:val="20"/>
                <w:szCs w:val="20"/>
              </w:rPr>
              <w:t>ш.т.б</w:t>
            </w:r>
            <w:proofErr w:type="spellEnd"/>
            <w:r w:rsidRPr="003E6664">
              <w:rPr>
                <w:rFonts w:ascii="Times New Roman" w:eastAsia="Times New Roman" w:hAnsi="Times New Roman"/>
                <w:sz w:val="20"/>
                <w:szCs w:val="20"/>
              </w:rPr>
              <w:t>.</w:t>
            </w:r>
            <w:r w:rsidRPr="003E6664">
              <w:rPr>
                <w:rFonts w:ascii="Times New Roman" w:eastAsia="Times New Roman" w:hAnsi="Times New Roman"/>
                <w:sz w:val="20"/>
                <w:szCs w:val="20"/>
                <w:lang w:val="tt-RU"/>
              </w:rPr>
              <w:t>,</w:t>
            </w:r>
            <w:r w:rsidRPr="003E6664">
              <w:rPr>
                <w:rFonts w:ascii="Times New Roman" w:eastAsia="Times New Roman" w:hAnsi="Times New Roman"/>
                <w:sz w:val="20"/>
                <w:szCs w:val="20"/>
              </w:rPr>
              <w:t xml:space="preserve"> </w:t>
            </w:r>
            <w:r w:rsidRPr="003E6664">
              <w:rPr>
                <w:rFonts w:ascii="Times New Roman" w:eastAsia="Times New Roman" w:hAnsi="Times New Roman"/>
                <w:sz w:val="20"/>
                <w:szCs w:val="20"/>
                <w:lang w:val="tt-RU"/>
              </w:rPr>
              <w:t>423950</w:t>
            </w:r>
          </w:p>
        </w:tc>
      </w:tr>
      <w:tr w:rsidR="003E6664" w:rsidRPr="003E6664" w:rsidTr="0004689F">
        <w:trPr>
          <w:trHeight w:val="415"/>
        </w:trPr>
        <w:tc>
          <w:tcPr>
            <w:tcW w:w="10098" w:type="dxa"/>
            <w:gridSpan w:val="3"/>
            <w:tcBorders>
              <w:bottom w:val="single" w:sz="12" w:space="0" w:color="000000"/>
            </w:tcBorders>
            <w:shd w:val="clear" w:color="auto" w:fill="auto"/>
          </w:tcPr>
          <w:p w:rsidR="003E6664" w:rsidRPr="003E6664" w:rsidRDefault="003E6664" w:rsidP="0004689F">
            <w:pPr>
              <w:spacing w:after="0" w:line="240" w:lineRule="auto"/>
              <w:rPr>
                <w:rFonts w:ascii="Times New Roman" w:eastAsia="Times New Roman" w:hAnsi="Times New Roman"/>
                <w:lang w:val="tt-RU"/>
              </w:rPr>
            </w:pPr>
          </w:p>
          <w:p w:rsidR="003E6664" w:rsidRPr="003E6664" w:rsidRDefault="003E6664" w:rsidP="0004689F">
            <w:pPr>
              <w:spacing w:after="0" w:line="240" w:lineRule="auto"/>
              <w:jc w:val="center"/>
              <w:rPr>
                <w:rFonts w:ascii="Times New Roman" w:eastAsia="Times New Roman" w:hAnsi="Times New Roman"/>
                <w:caps/>
                <w:sz w:val="20"/>
                <w:szCs w:val="20"/>
              </w:rPr>
            </w:pPr>
            <w:r w:rsidRPr="003E6664">
              <w:rPr>
                <w:rFonts w:ascii="Times New Roman" w:eastAsia="Times New Roman" w:hAnsi="Times New Roman"/>
                <w:sz w:val="20"/>
                <w:szCs w:val="20"/>
                <w:lang w:val="tt-RU"/>
              </w:rPr>
              <w:t>Тел.:(85593) 2-42-05,</w:t>
            </w:r>
            <w:r w:rsidRPr="003E6664">
              <w:rPr>
                <w:rFonts w:ascii="Times New Roman" w:eastAsia="Times New Roman" w:hAnsi="Times New Roman"/>
                <w:sz w:val="20"/>
                <w:szCs w:val="20"/>
              </w:rPr>
              <w:t xml:space="preserve"> </w:t>
            </w:r>
            <w:r w:rsidRPr="003E6664">
              <w:rPr>
                <w:rFonts w:ascii="Times New Roman" w:eastAsia="Times New Roman" w:hAnsi="Times New Roman"/>
                <w:sz w:val="20"/>
                <w:szCs w:val="20"/>
                <w:lang w:val="tt-RU"/>
              </w:rPr>
              <w:t xml:space="preserve"> факс:2-80-13, e-mail:</w:t>
            </w:r>
            <w:proofErr w:type="spellStart"/>
            <w:r w:rsidRPr="003E6664">
              <w:rPr>
                <w:rFonts w:ascii="Times New Roman" w:eastAsia="Times New Roman" w:hAnsi="Times New Roman"/>
                <w:sz w:val="20"/>
                <w:szCs w:val="20"/>
                <w:lang w:val="en-US"/>
              </w:rPr>
              <w:t>jutazaik</w:t>
            </w:r>
            <w:proofErr w:type="spellEnd"/>
            <w:r w:rsidRPr="003E6664">
              <w:rPr>
                <w:rFonts w:ascii="Times New Roman" w:eastAsia="Times New Roman" w:hAnsi="Times New Roman"/>
                <w:sz w:val="20"/>
                <w:szCs w:val="20"/>
              </w:rPr>
              <w:t>@</w:t>
            </w:r>
            <w:r w:rsidRPr="003E6664">
              <w:rPr>
                <w:rFonts w:ascii="Times New Roman" w:eastAsia="Times New Roman" w:hAnsi="Times New Roman"/>
                <w:sz w:val="20"/>
                <w:szCs w:val="20"/>
                <w:lang w:val="en-US"/>
              </w:rPr>
              <w:t>mail</w:t>
            </w:r>
            <w:r w:rsidRPr="003E6664">
              <w:rPr>
                <w:rFonts w:ascii="Times New Roman" w:eastAsia="Times New Roman" w:hAnsi="Times New Roman"/>
                <w:sz w:val="20"/>
                <w:szCs w:val="20"/>
              </w:rPr>
              <w:t>.</w:t>
            </w:r>
            <w:hyperlink r:id="rId7" w:history="1"/>
            <w:proofErr w:type="spellStart"/>
            <w:r w:rsidRPr="003E6664">
              <w:rPr>
                <w:rFonts w:ascii="Times New Roman" w:eastAsia="Times New Roman" w:hAnsi="Times New Roman"/>
                <w:sz w:val="20"/>
                <w:szCs w:val="20"/>
                <w:lang w:val="en-US"/>
              </w:rPr>
              <w:t>ru</w:t>
            </w:r>
            <w:proofErr w:type="spellEnd"/>
            <w:r w:rsidRPr="003E6664">
              <w:rPr>
                <w:rFonts w:ascii="Times New Roman" w:eastAsia="Times New Roman" w:hAnsi="Times New Roman"/>
                <w:sz w:val="20"/>
                <w:szCs w:val="20"/>
                <w:lang w:val="tt-RU"/>
              </w:rPr>
              <w:t xml:space="preserve">, </w:t>
            </w:r>
            <w:r w:rsidRPr="003E6664">
              <w:fldChar w:fldCharType="begin"/>
            </w:r>
            <w:r w:rsidRPr="003E6664">
              <w:instrText xml:space="preserve"> HYPERLINK "mailto:adm_jutaza@mail.ru" </w:instrText>
            </w:r>
            <w:r w:rsidRPr="003E6664">
              <w:fldChar w:fldCharType="separate"/>
            </w:r>
            <w:r w:rsidRPr="003E6664">
              <w:rPr>
                <w:rFonts w:ascii="Times New Roman" w:eastAsia="Times New Roman" w:hAnsi="Times New Roman"/>
                <w:sz w:val="20"/>
                <w:szCs w:val="20"/>
                <w:lang w:val="en-US"/>
              </w:rPr>
              <w:t>adm</w:t>
            </w:r>
            <w:r w:rsidRPr="003E6664">
              <w:rPr>
                <w:rFonts w:ascii="Times New Roman" w:eastAsia="Times New Roman" w:hAnsi="Times New Roman"/>
                <w:sz w:val="20"/>
                <w:szCs w:val="20"/>
              </w:rPr>
              <w:t>_</w:t>
            </w:r>
            <w:r w:rsidRPr="003E6664">
              <w:rPr>
                <w:rFonts w:ascii="Times New Roman" w:eastAsia="Times New Roman" w:hAnsi="Times New Roman"/>
                <w:sz w:val="20"/>
                <w:szCs w:val="20"/>
                <w:lang w:val="en-US"/>
              </w:rPr>
              <w:t>jutaza</w:t>
            </w:r>
            <w:r w:rsidRPr="003E6664">
              <w:rPr>
                <w:rFonts w:ascii="Times New Roman" w:eastAsia="Times New Roman" w:hAnsi="Times New Roman"/>
                <w:sz w:val="20"/>
                <w:szCs w:val="20"/>
              </w:rPr>
              <w:t>@</w:t>
            </w:r>
            <w:r w:rsidRPr="003E6664">
              <w:rPr>
                <w:rFonts w:ascii="Times New Roman" w:eastAsia="Times New Roman" w:hAnsi="Times New Roman"/>
                <w:sz w:val="20"/>
                <w:szCs w:val="20"/>
                <w:lang w:val="en-US"/>
              </w:rPr>
              <w:t>mail</w:t>
            </w:r>
            <w:r w:rsidRPr="003E6664">
              <w:rPr>
                <w:rFonts w:ascii="Times New Roman" w:eastAsia="Times New Roman" w:hAnsi="Times New Roman"/>
                <w:sz w:val="20"/>
                <w:szCs w:val="20"/>
              </w:rPr>
              <w:t>.</w:t>
            </w:r>
            <w:proofErr w:type="spellStart"/>
            <w:r w:rsidRPr="003E6664">
              <w:rPr>
                <w:rFonts w:ascii="Times New Roman" w:eastAsia="Times New Roman" w:hAnsi="Times New Roman"/>
                <w:sz w:val="20"/>
                <w:szCs w:val="20"/>
                <w:lang w:val="en-US"/>
              </w:rPr>
              <w:t>ru</w:t>
            </w:r>
            <w:proofErr w:type="spellEnd"/>
            <w:r w:rsidRPr="003E6664">
              <w:rPr>
                <w:rFonts w:ascii="Times New Roman" w:eastAsia="Times New Roman" w:hAnsi="Times New Roman"/>
                <w:sz w:val="20"/>
                <w:szCs w:val="20"/>
                <w:lang w:val="en-US"/>
              </w:rPr>
              <w:fldChar w:fldCharType="end"/>
            </w:r>
            <w:r w:rsidRPr="003E6664">
              <w:rPr>
                <w:rFonts w:ascii="Times New Roman" w:eastAsia="Times New Roman" w:hAnsi="Times New Roman"/>
                <w:sz w:val="20"/>
                <w:szCs w:val="20"/>
                <w:lang w:val="tt-RU"/>
              </w:rPr>
              <w:t>,</w:t>
            </w:r>
            <w:r w:rsidRPr="003E6664">
              <w:rPr>
                <w:rFonts w:ascii="Times New Roman" w:eastAsia="Times New Roman" w:hAnsi="Times New Roman"/>
                <w:sz w:val="20"/>
                <w:szCs w:val="20"/>
              </w:rPr>
              <w:t xml:space="preserve">  </w:t>
            </w:r>
            <w:r w:rsidRPr="003E6664">
              <w:rPr>
                <w:rFonts w:ascii="Times New Roman" w:eastAsia="Times New Roman" w:hAnsi="Times New Roman"/>
                <w:sz w:val="20"/>
                <w:szCs w:val="20"/>
                <w:lang w:val="en-US"/>
              </w:rPr>
              <w:t>www</w:t>
            </w:r>
            <w:r w:rsidRPr="003E6664">
              <w:rPr>
                <w:rFonts w:ascii="Times New Roman" w:eastAsia="Times New Roman" w:hAnsi="Times New Roman"/>
                <w:sz w:val="20"/>
                <w:szCs w:val="20"/>
                <w:lang w:val="tt-RU"/>
              </w:rPr>
              <w:t xml:space="preserve">: </w:t>
            </w:r>
            <w:proofErr w:type="spellStart"/>
            <w:r w:rsidRPr="003E6664">
              <w:rPr>
                <w:rFonts w:ascii="Times New Roman" w:eastAsia="Times New Roman" w:hAnsi="Times New Roman"/>
                <w:sz w:val="20"/>
                <w:szCs w:val="20"/>
                <w:lang w:val="en-US"/>
              </w:rPr>
              <w:t>jutaza</w:t>
            </w:r>
            <w:proofErr w:type="spellEnd"/>
            <w:r w:rsidRPr="003E6664">
              <w:rPr>
                <w:rFonts w:ascii="Times New Roman" w:eastAsia="Times New Roman" w:hAnsi="Times New Roman"/>
                <w:sz w:val="20"/>
                <w:szCs w:val="20"/>
              </w:rPr>
              <w:t>.</w:t>
            </w:r>
            <w:proofErr w:type="spellStart"/>
            <w:r w:rsidRPr="003E6664">
              <w:rPr>
                <w:rFonts w:ascii="Times New Roman" w:eastAsia="Times New Roman" w:hAnsi="Times New Roman"/>
                <w:sz w:val="20"/>
                <w:szCs w:val="20"/>
                <w:lang w:val="en-US"/>
              </w:rPr>
              <w:t>tatarstan</w:t>
            </w:r>
            <w:proofErr w:type="spellEnd"/>
            <w:r w:rsidRPr="003E6664">
              <w:rPr>
                <w:rFonts w:ascii="Times New Roman" w:eastAsia="Times New Roman" w:hAnsi="Times New Roman"/>
                <w:sz w:val="20"/>
                <w:szCs w:val="20"/>
              </w:rPr>
              <w:t>.</w:t>
            </w:r>
            <w:proofErr w:type="spellStart"/>
            <w:r w:rsidRPr="003E6664">
              <w:rPr>
                <w:rFonts w:ascii="Times New Roman" w:eastAsia="Times New Roman" w:hAnsi="Times New Roman"/>
                <w:sz w:val="20"/>
                <w:szCs w:val="20"/>
                <w:lang w:val="en-US"/>
              </w:rPr>
              <w:t>ru</w:t>
            </w:r>
            <w:proofErr w:type="spellEnd"/>
          </w:p>
        </w:tc>
      </w:tr>
    </w:tbl>
    <w:p w:rsidR="003E6664" w:rsidRPr="003E6664" w:rsidRDefault="003E6664" w:rsidP="003E6664">
      <w:pPr>
        <w:spacing w:after="0"/>
        <w:rPr>
          <w:rFonts w:ascii="Times New Roman" w:eastAsia="Times New Roman" w:hAnsi="Times New Roman"/>
          <w:b/>
          <w:sz w:val="24"/>
          <w:szCs w:val="24"/>
        </w:rPr>
      </w:pPr>
    </w:p>
    <w:p w:rsidR="003E6664" w:rsidRPr="003E6664" w:rsidRDefault="003E6664" w:rsidP="003E6664">
      <w:pPr>
        <w:spacing w:after="0"/>
        <w:rPr>
          <w:rFonts w:ascii="Times New Roman" w:eastAsia="Times New Roman" w:hAnsi="Times New Roman"/>
          <w:b/>
          <w:sz w:val="24"/>
          <w:szCs w:val="24"/>
        </w:rPr>
      </w:pPr>
      <w:r w:rsidRPr="003E6664">
        <w:rPr>
          <w:rFonts w:ascii="Times New Roman" w:eastAsia="Times New Roman" w:hAnsi="Times New Roman"/>
          <w:b/>
          <w:sz w:val="24"/>
          <w:szCs w:val="24"/>
        </w:rPr>
        <w:t>ПОСТАНОВЛЕНИЕ                                                                                                            КАРАР</w:t>
      </w:r>
    </w:p>
    <w:p w:rsidR="003E6664" w:rsidRPr="003E6664" w:rsidRDefault="003E6664" w:rsidP="003E6664">
      <w:pPr>
        <w:spacing w:after="0" w:line="276" w:lineRule="auto"/>
        <w:rPr>
          <w:rFonts w:ascii="Times New Roman" w:eastAsia="Times New Roman" w:hAnsi="Times New Roman"/>
          <w:b/>
          <w:sz w:val="24"/>
          <w:szCs w:val="24"/>
        </w:rPr>
      </w:pPr>
      <w:proofErr w:type="gramStart"/>
      <w:r w:rsidRPr="003E6664">
        <w:rPr>
          <w:rFonts w:ascii="Times New Roman" w:eastAsia="Times New Roman" w:hAnsi="Times New Roman"/>
          <w:b/>
          <w:sz w:val="24"/>
          <w:szCs w:val="24"/>
        </w:rPr>
        <w:t>«</w:t>
      </w:r>
      <w:r w:rsidR="001C6591" w:rsidRPr="001C6591">
        <w:rPr>
          <w:rFonts w:ascii="Times New Roman" w:eastAsia="Times New Roman" w:hAnsi="Times New Roman"/>
          <w:sz w:val="24"/>
          <w:szCs w:val="24"/>
          <w:u w:val="single"/>
        </w:rPr>
        <w:t xml:space="preserve"> 06</w:t>
      </w:r>
      <w:proofErr w:type="gramEnd"/>
      <w:r w:rsidR="001C6591">
        <w:rPr>
          <w:rFonts w:ascii="Times New Roman" w:eastAsia="Times New Roman" w:hAnsi="Times New Roman"/>
          <w:b/>
          <w:sz w:val="24"/>
          <w:szCs w:val="24"/>
        </w:rPr>
        <w:t xml:space="preserve"> </w:t>
      </w:r>
      <w:r w:rsidRPr="003E6664">
        <w:rPr>
          <w:rFonts w:ascii="Times New Roman" w:eastAsia="Times New Roman" w:hAnsi="Times New Roman"/>
          <w:b/>
          <w:sz w:val="24"/>
          <w:szCs w:val="24"/>
        </w:rPr>
        <w:t>»</w:t>
      </w:r>
      <w:r w:rsidR="001C6591" w:rsidRPr="001C6591">
        <w:rPr>
          <w:rFonts w:ascii="Times New Roman" w:eastAsia="Times New Roman" w:hAnsi="Times New Roman"/>
          <w:sz w:val="24"/>
          <w:szCs w:val="24"/>
          <w:u w:val="single"/>
        </w:rPr>
        <w:t xml:space="preserve">    12    </w:t>
      </w:r>
      <w:r w:rsidRPr="003E6664">
        <w:rPr>
          <w:rFonts w:ascii="Times New Roman" w:eastAsia="Times New Roman" w:hAnsi="Times New Roman"/>
          <w:b/>
          <w:sz w:val="24"/>
          <w:szCs w:val="24"/>
        </w:rPr>
        <w:t>20</w:t>
      </w:r>
      <w:r w:rsidR="001C6591">
        <w:rPr>
          <w:rFonts w:ascii="Times New Roman" w:eastAsia="Times New Roman" w:hAnsi="Times New Roman"/>
          <w:b/>
          <w:sz w:val="24"/>
          <w:szCs w:val="24"/>
        </w:rPr>
        <w:t>23</w:t>
      </w:r>
      <w:r w:rsidRPr="003E6664">
        <w:rPr>
          <w:rFonts w:ascii="Times New Roman" w:eastAsia="Times New Roman" w:hAnsi="Times New Roman"/>
          <w:b/>
          <w:sz w:val="24"/>
          <w:szCs w:val="24"/>
        </w:rPr>
        <w:t xml:space="preserve">г.                                                                                                     </w:t>
      </w:r>
      <w:r w:rsidR="001C6591">
        <w:rPr>
          <w:rFonts w:ascii="Times New Roman" w:eastAsia="Times New Roman" w:hAnsi="Times New Roman"/>
          <w:b/>
          <w:sz w:val="24"/>
          <w:szCs w:val="24"/>
        </w:rPr>
        <w:t xml:space="preserve">    </w:t>
      </w:r>
      <w:r w:rsidRPr="003E6664">
        <w:rPr>
          <w:rFonts w:ascii="Times New Roman" w:eastAsia="Times New Roman" w:hAnsi="Times New Roman"/>
          <w:b/>
          <w:sz w:val="24"/>
          <w:szCs w:val="24"/>
        </w:rPr>
        <w:t xml:space="preserve">        №</w:t>
      </w:r>
      <w:r w:rsidR="001C6591" w:rsidRPr="001C6591">
        <w:rPr>
          <w:rFonts w:ascii="Times New Roman" w:eastAsia="Times New Roman" w:hAnsi="Times New Roman"/>
          <w:sz w:val="24"/>
          <w:szCs w:val="24"/>
          <w:u w:val="single"/>
        </w:rPr>
        <w:t>1999</w:t>
      </w:r>
    </w:p>
    <w:p w:rsidR="003E6664" w:rsidRDefault="003E6664" w:rsidP="0062420F">
      <w:pPr>
        <w:spacing w:after="0"/>
        <w:rPr>
          <w:rFonts w:ascii="Times New Roman" w:hAnsi="Times New Roman"/>
          <w:b/>
        </w:rPr>
      </w:pPr>
      <w:bookmarkStart w:id="0" w:name="_GoBack"/>
      <w:bookmarkEnd w:id="0"/>
    </w:p>
    <w:p w:rsidR="00E43F69" w:rsidRPr="0062420F" w:rsidRDefault="00262EBB" w:rsidP="0062420F">
      <w:pPr>
        <w:spacing w:after="0"/>
        <w:rPr>
          <w:rFonts w:ascii="Times New Roman" w:hAnsi="Times New Roman"/>
          <w:b/>
        </w:rPr>
      </w:pPr>
      <w:r w:rsidRPr="0062420F">
        <w:rPr>
          <w:rFonts w:ascii="Times New Roman" w:hAnsi="Times New Roman"/>
          <w:b/>
        </w:rPr>
        <w:t xml:space="preserve">    </w:t>
      </w:r>
    </w:p>
    <w:tbl>
      <w:tblPr>
        <w:tblW w:w="14872" w:type="dxa"/>
        <w:tblLook w:val="04A0" w:firstRow="1" w:lastRow="0" w:firstColumn="1" w:lastColumn="0" w:noHBand="0" w:noVBand="1"/>
      </w:tblPr>
      <w:tblGrid>
        <w:gridCol w:w="10206"/>
        <w:gridCol w:w="4666"/>
      </w:tblGrid>
      <w:tr w:rsidR="006F619F" w:rsidRPr="00262EBB" w:rsidTr="00262EBB">
        <w:tc>
          <w:tcPr>
            <w:tcW w:w="10206" w:type="dxa"/>
            <w:shd w:val="clear" w:color="auto" w:fill="auto"/>
          </w:tcPr>
          <w:p w:rsidR="0014768F" w:rsidRPr="00262EBB" w:rsidRDefault="00262EBB" w:rsidP="00262EBB">
            <w:pPr>
              <w:spacing w:after="0" w:line="240" w:lineRule="auto"/>
              <w:jc w:val="center"/>
              <w:rPr>
                <w:rFonts w:ascii="Times New Roman" w:hAnsi="Times New Roman"/>
                <w:sz w:val="28"/>
                <w:szCs w:val="28"/>
              </w:rPr>
            </w:pPr>
            <w:r w:rsidRPr="00262EBB">
              <w:rPr>
                <w:rFonts w:ascii="Times New Roman" w:hAnsi="Times New Roman"/>
                <w:sz w:val="28"/>
                <w:szCs w:val="28"/>
                <w:lang w:val="tt"/>
              </w:rPr>
              <w:t xml:space="preserve">Татарстан Республикасы Ютазы муниципаль районы Башкарма комитетының 2018 елның 22 октябрендәге 731 номерлы карары белән расланган, Урыссу шәһәр тибындагы поселогыннан 11 километр ераклыкта урнашкан ерак һәм аз халыклы  авыл торак пунктларына </w:t>
            </w:r>
            <w:r w:rsidR="003E6664">
              <w:rPr>
                <w:rFonts w:ascii="Times New Roman" w:hAnsi="Times New Roman"/>
                <w:sz w:val="28"/>
                <w:szCs w:val="28"/>
                <w:lang w:val="tt"/>
              </w:rPr>
              <w:t xml:space="preserve">беренче ихтыяҗдагы </w:t>
            </w:r>
            <w:r w:rsidRPr="00262EBB">
              <w:rPr>
                <w:rFonts w:ascii="Times New Roman" w:hAnsi="Times New Roman"/>
                <w:sz w:val="28"/>
                <w:szCs w:val="28"/>
                <w:lang w:val="tt"/>
              </w:rPr>
              <w:t>товарлар китерү белән бәйле кулланучылар кооперациясен оештыруның чыгымнар өлешен каплауга Ютазы муниципаль районы бюджетыннан субсидияләр бирү тәртибенә үзгәрешләр кертү турында</w:t>
            </w:r>
          </w:p>
        </w:tc>
        <w:tc>
          <w:tcPr>
            <w:tcW w:w="4666" w:type="dxa"/>
            <w:shd w:val="clear" w:color="auto" w:fill="auto"/>
          </w:tcPr>
          <w:p w:rsidR="0014768F" w:rsidRPr="00262EBB" w:rsidRDefault="0014768F" w:rsidP="00262EBB">
            <w:pPr>
              <w:spacing w:after="0" w:line="240" w:lineRule="auto"/>
              <w:jc w:val="both"/>
              <w:rPr>
                <w:rFonts w:ascii="Times New Roman" w:hAnsi="Times New Roman"/>
                <w:sz w:val="28"/>
                <w:szCs w:val="28"/>
              </w:rPr>
            </w:pPr>
          </w:p>
        </w:tc>
      </w:tr>
    </w:tbl>
    <w:p w:rsidR="0014768F" w:rsidRDefault="0014768F" w:rsidP="008B034F">
      <w:pPr>
        <w:spacing w:after="0"/>
        <w:jc w:val="both"/>
        <w:rPr>
          <w:rFonts w:ascii="Times New Roman" w:hAnsi="Times New Roman"/>
          <w:sz w:val="28"/>
          <w:szCs w:val="28"/>
        </w:rPr>
      </w:pPr>
    </w:p>
    <w:p w:rsidR="0039449F" w:rsidRPr="003E6664" w:rsidRDefault="00262EBB" w:rsidP="0039449F">
      <w:pPr>
        <w:autoSpaceDE w:val="0"/>
        <w:autoSpaceDN w:val="0"/>
        <w:adjustRightInd w:val="0"/>
        <w:spacing w:after="0" w:line="240" w:lineRule="auto"/>
        <w:ind w:firstLine="567"/>
        <w:jc w:val="both"/>
        <w:rPr>
          <w:rFonts w:ascii="Times New Roman" w:hAnsi="Times New Roman"/>
          <w:sz w:val="28"/>
          <w:szCs w:val="28"/>
          <w:lang w:val="tt"/>
        </w:rPr>
      </w:pPr>
      <w:r>
        <w:rPr>
          <w:rFonts w:ascii="Times New Roman" w:hAnsi="Times New Roman"/>
          <w:sz w:val="28"/>
          <w:szCs w:val="28"/>
          <w:lang w:val="tt"/>
        </w:rPr>
        <w:t xml:space="preserve">    </w:t>
      </w:r>
      <w:r w:rsidR="003E6664">
        <w:rPr>
          <w:rFonts w:ascii="Times New Roman" w:hAnsi="Times New Roman"/>
          <w:sz w:val="28"/>
          <w:szCs w:val="28"/>
          <w:lang w:val="tt"/>
        </w:rPr>
        <w:t xml:space="preserve">Россия Федерациясе Бюджет кодексы, </w:t>
      </w:r>
      <w:r>
        <w:rPr>
          <w:rFonts w:ascii="Times New Roman" w:hAnsi="Times New Roman"/>
          <w:sz w:val="28"/>
          <w:szCs w:val="28"/>
          <w:lang w:val="tt"/>
        </w:rPr>
        <w:t xml:space="preserve">«Россия Федерациясендә җирле үзидарә оештыруның гомуми принциплары турында» 2003 елның 06 октябрендәге 131-ФЗ номерлы Федераль закон, Татарстан Республикасы Бюджет кодексы, «Татарстан Республикасында җирле үзидарә турында» 2004 елның 28 июлендәге 45-ТРЗ номерлы </w:t>
      </w:r>
      <w:r w:rsidR="003E6664">
        <w:rPr>
          <w:rFonts w:ascii="Times New Roman" w:hAnsi="Times New Roman"/>
          <w:sz w:val="28"/>
          <w:szCs w:val="28"/>
          <w:lang w:val="tt"/>
        </w:rPr>
        <w:t xml:space="preserve">Татарстан Республикасы Законы, </w:t>
      </w:r>
      <w:r>
        <w:rPr>
          <w:rFonts w:ascii="Times New Roman" w:hAnsi="Times New Roman"/>
          <w:sz w:val="28"/>
          <w:szCs w:val="28"/>
          <w:lang w:val="tt"/>
        </w:rPr>
        <w:t xml:space="preserve">Татарстан Республикасы Министрлар Кабинетының 2017 елның 20 ноябрендәге 887 номерлы «Татарстан Республикасы авыл торак пунктларына беренче ихтыяҗдагы товарларны илтеп җиткерүгә бәйле куллану кооперациясе оешмалары чыгымнары өлешен каплауга Татарстан Республикасы бюджетыннан Татарстан Республикасы муниципаль берәмлекләре бюджетларына башка бюджетара трансфертлар бирү тәртибен раслау хакында» </w:t>
      </w:r>
      <w:r w:rsidR="003E6664">
        <w:rPr>
          <w:rFonts w:ascii="Times New Roman" w:hAnsi="Times New Roman"/>
          <w:sz w:val="28"/>
          <w:szCs w:val="28"/>
          <w:lang w:val="tt"/>
        </w:rPr>
        <w:t>К</w:t>
      </w:r>
      <w:r>
        <w:rPr>
          <w:rFonts w:ascii="Times New Roman" w:hAnsi="Times New Roman"/>
          <w:sz w:val="28"/>
          <w:szCs w:val="28"/>
          <w:lang w:val="tt"/>
        </w:rPr>
        <w:t xml:space="preserve">арары, Татарстан Республикасы «Ютазы муниципаль районы» </w:t>
      </w:r>
      <w:r w:rsidR="003E6664">
        <w:rPr>
          <w:rFonts w:ascii="Times New Roman" w:hAnsi="Times New Roman"/>
          <w:sz w:val="28"/>
          <w:szCs w:val="28"/>
          <w:lang w:val="tt"/>
        </w:rPr>
        <w:t xml:space="preserve"> муниципаль берәмлеге У</w:t>
      </w:r>
      <w:r>
        <w:rPr>
          <w:rFonts w:ascii="Times New Roman" w:hAnsi="Times New Roman"/>
          <w:sz w:val="28"/>
          <w:szCs w:val="28"/>
          <w:lang w:val="tt"/>
        </w:rPr>
        <w:t>ставы нигезендә, Татарстан Республикасы Ютазы муниципаль районы башкарма комитеты карар бирә:</w:t>
      </w:r>
    </w:p>
    <w:p w:rsidR="00C916CC" w:rsidRPr="003E6664" w:rsidRDefault="00C916CC" w:rsidP="0039449F">
      <w:pPr>
        <w:autoSpaceDE w:val="0"/>
        <w:autoSpaceDN w:val="0"/>
        <w:adjustRightInd w:val="0"/>
        <w:spacing w:after="0" w:line="240" w:lineRule="auto"/>
        <w:ind w:firstLine="567"/>
        <w:jc w:val="both"/>
        <w:rPr>
          <w:rFonts w:ascii="Times New Roman" w:hAnsi="Times New Roman"/>
          <w:sz w:val="28"/>
          <w:szCs w:val="28"/>
          <w:lang w:val="tt"/>
        </w:rPr>
      </w:pPr>
    </w:p>
    <w:p w:rsidR="000F56E9" w:rsidRPr="003E6664" w:rsidRDefault="00262EBB" w:rsidP="000F56E9">
      <w:pPr>
        <w:spacing w:after="0" w:line="240" w:lineRule="auto"/>
        <w:jc w:val="both"/>
        <w:rPr>
          <w:rFonts w:ascii="Times New Roman" w:hAnsi="Times New Roman"/>
          <w:sz w:val="28"/>
          <w:szCs w:val="28"/>
          <w:lang w:val="tt"/>
        </w:rPr>
      </w:pPr>
      <w:r>
        <w:rPr>
          <w:rFonts w:ascii="Times New Roman" w:hAnsi="Times New Roman"/>
          <w:sz w:val="28"/>
          <w:szCs w:val="28"/>
          <w:lang w:val="tt"/>
        </w:rPr>
        <w:t xml:space="preserve">            1.</w:t>
      </w:r>
      <w:r w:rsidR="002A4C74">
        <w:rPr>
          <w:rFonts w:ascii="Times New Roman" w:hAnsi="Times New Roman"/>
          <w:sz w:val="28"/>
          <w:szCs w:val="28"/>
          <w:lang w:val="tt"/>
        </w:rPr>
        <w:t xml:space="preserve"> </w:t>
      </w:r>
      <w:r w:rsidR="002A4C74" w:rsidRPr="00262EBB">
        <w:rPr>
          <w:rFonts w:ascii="Times New Roman" w:hAnsi="Times New Roman"/>
          <w:sz w:val="28"/>
          <w:szCs w:val="28"/>
          <w:lang w:val="tt"/>
        </w:rPr>
        <w:t xml:space="preserve">Татарстан Республикасы Ютазы муниципаль районы Башкарма комитетының 2018 елның 22 октябрендәге 731 номерлы карары белән расланган, Урыссу шәһәр тибындагы поселогыннан 11 километр ераклыкта урнашкан ерак һәм аз халыклы  авыл торак пунктларына </w:t>
      </w:r>
      <w:r w:rsidR="002A4C74">
        <w:rPr>
          <w:rFonts w:ascii="Times New Roman" w:hAnsi="Times New Roman"/>
          <w:sz w:val="28"/>
          <w:szCs w:val="28"/>
          <w:lang w:val="tt"/>
        </w:rPr>
        <w:t xml:space="preserve">беренче ихтыяҗдагы </w:t>
      </w:r>
      <w:r w:rsidR="002A4C74" w:rsidRPr="00262EBB">
        <w:rPr>
          <w:rFonts w:ascii="Times New Roman" w:hAnsi="Times New Roman"/>
          <w:sz w:val="28"/>
          <w:szCs w:val="28"/>
          <w:lang w:val="tt"/>
        </w:rPr>
        <w:t>товарлар китерү белән бәйле кулланучылар кооперациясен оештыруның чыгымнар өлешен каплауга Ютазы муниципаль районы бюджетыннан субсидияләр бирү тәртибенә</w:t>
      </w:r>
      <w:r>
        <w:rPr>
          <w:rFonts w:ascii="Times New Roman" w:hAnsi="Times New Roman"/>
          <w:sz w:val="28"/>
          <w:szCs w:val="28"/>
          <w:lang w:val="tt"/>
        </w:rPr>
        <w:t xml:space="preserve"> түбәндәге үзгәрешләрне кертергә:</w:t>
      </w:r>
    </w:p>
    <w:p w:rsidR="000F56E9" w:rsidRPr="003E6664" w:rsidRDefault="00262EBB" w:rsidP="000F56E9">
      <w:pPr>
        <w:spacing w:after="0" w:line="240" w:lineRule="auto"/>
        <w:jc w:val="both"/>
        <w:rPr>
          <w:rFonts w:ascii="Times New Roman" w:hAnsi="Times New Roman"/>
          <w:sz w:val="28"/>
          <w:szCs w:val="28"/>
          <w:lang w:val="tt"/>
        </w:rPr>
      </w:pPr>
      <w:r>
        <w:rPr>
          <w:rFonts w:ascii="Times New Roman" w:hAnsi="Times New Roman"/>
          <w:sz w:val="28"/>
          <w:szCs w:val="28"/>
          <w:lang w:val="tt"/>
        </w:rPr>
        <w:t xml:space="preserve">            1.1. Тәртипнең 2.8 пунктын түбәндәге редакциядә бәян итәргә:</w:t>
      </w:r>
    </w:p>
    <w:p w:rsidR="000F56E9" w:rsidRPr="003E6664" w:rsidRDefault="00262EBB" w:rsidP="000F56E9">
      <w:pPr>
        <w:spacing w:after="0" w:line="240" w:lineRule="auto"/>
        <w:jc w:val="both"/>
        <w:rPr>
          <w:rFonts w:ascii="Times New Roman" w:hAnsi="Times New Roman"/>
          <w:sz w:val="28"/>
          <w:szCs w:val="28"/>
          <w:lang w:val="tt"/>
        </w:rPr>
      </w:pPr>
      <w:r>
        <w:rPr>
          <w:rFonts w:ascii="Times New Roman" w:hAnsi="Times New Roman"/>
          <w:sz w:val="28"/>
          <w:szCs w:val="28"/>
          <w:lang w:val="tt"/>
        </w:rPr>
        <w:t xml:space="preserve">            «2.8. </w:t>
      </w:r>
      <w:r w:rsidR="002A4C74" w:rsidRPr="002A4C74">
        <w:rPr>
          <w:rFonts w:ascii="Times New Roman" w:hAnsi="Times New Roman"/>
          <w:sz w:val="28"/>
          <w:szCs w:val="28"/>
          <w:lang w:val="tt"/>
        </w:rPr>
        <w:t xml:space="preserve">Субсидияләр биргәндә субсидия алучыларның һәм товарлар җитештерү (реализацияләү), эшләр башкару, хезмәт күрсәтү, баш идарәче тарафыннан гамәлгә ашыруга бәйле чыгымнарны финанс тәэмин итүгә субсидияләр бирү турында килешүләр буенча йөкләмәләрне үтәү максатларында төзелгән килешүләр буенча тәэмин итүчеләр (подрядчылар, башкаручылар) булып торучы затларның </w:t>
      </w:r>
      <w:r w:rsidR="0009290C">
        <w:rPr>
          <w:rFonts w:ascii="Times New Roman" w:hAnsi="Times New Roman"/>
          <w:sz w:val="28"/>
          <w:szCs w:val="28"/>
          <w:lang w:val="tt"/>
        </w:rPr>
        <w:t xml:space="preserve">ризалыгы </w:t>
      </w:r>
      <w:r w:rsidR="002A4C74" w:rsidRPr="002A4C74">
        <w:rPr>
          <w:rFonts w:ascii="Times New Roman" w:hAnsi="Times New Roman"/>
          <w:sz w:val="28"/>
          <w:szCs w:val="28"/>
          <w:lang w:val="tt"/>
        </w:rPr>
        <w:t xml:space="preserve">субсидияләр бирүнең мәҗбүри шарты булып тора (субсидияләр бирүче бюджет </w:t>
      </w:r>
      <w:r w:rsidR="002A4C74" w:rsidRPr="002A4C74">
        <w:rPr>
          <w:rFonts w:ascii="Times New Roman" w:hAnsi="Times New Roman"/>
          <w:sz w:val="28"/>
          <w:szCs w:val="28"/>
          <w:lang w:val="tt"/>
        </w:rPr>
        <w:lastRenderedPageBreak/>
        <w:t>акчалары белән идарә итүче) һәм муниципаль финанс контроле органнары тарафыннан субсидияләр бирү тәртибен һәм шартларын үтәүләрен тикшерү, шул исәптән аларны бирү нәтиҗәләренә ирешү өлешендә, шулай ук Россия Федерациясе Бюджет кодексының 269.1 һәм 269.2 статьялары нигезендә тикшерүләр.»;</w:t>
      </w:r>
      <w:r w:rsidR="002A4C74">
        <w:rPr>
          <w:rFonts w:ascii="Times New Roman" w:hAnsi="Times New Roman"/>
          <w:sz w:val="28"/>
          <w:szCs w:val="28"/>
          <w:lang w:val="tt"/>
        </w:rPr>
        <w:t xml:space="preserve"> </w:t>
      </w:r>
    </w:p>
    <w:p w:rsidR="000F56E9" w:rsidRPr="003E6664" w:rsidRDefault="00262EBB" w:rsidP="000F56E9">
      <w:pPr>
        <w:spacing w:after="0" w:line="240" w:lineRule="auto"/>
        <w:jc w:val="both"/>
        <w:rPr>
          <w:rFonts w:ascii="Times New Roman" w:hAnsi="Times New Roman"/>
          <w:sz w:val="28"/>
          <w:szCs w:val="28"/>
          <w:lang w:val="tt"/>
        </w:rPr>
      </w:pPr>
      <w:r>
        <w:rPr>
          <w:rFonts w:ascii="Times New Roman" w:hAnsi="Times New Roman"/>
          <w:sz w:val="28"/>
          <w:szCs w:val="28"/>
          <w:lang w:val="tt"/>
        </w:rPr>
        <w:t xml:space="preserve">            1.2. Тәртипкә 1 нче кушымтаның 2.1.2 пунктын түбәндәге редакциядә бәян итәргә:</w:t>
      </w:r>
    </w:p>
    <w:p w:rsidR="000F56E9" w:rsidRPr="003E6664" w:rsidRDefault="00262EBB" w:rsidP="000F56E9">
      <w:pPr>
        <w:spacing w:after="0" w:line="240" w:lineRule="auto"/>
        <w:jc w:val="both"/>
        <w:rPr>
          <w:rFonts w:ascii="Times New Roman" w:hAnsi="Times New Roman"/>
          <w:sz w:val="28"/>
          <w:szCs w:val="28"/>
          <w:lang w:val="tt"/>
        </w:rPr>
      </w:pPr>
      <w:r>
        <w:rPr>
          <w:rFonts w:ascii="Times New Roman" w:hAnsi="Times New Roman"/>
          <w:sz w:val="28"/>
          <w:szCs w:val="28"/>
          <w:lang w:val="tt"/>
        </w:rPr>
        <w:t xml:space="preserve">            «2.1.2. Субсидия бирә торган бюджет чараларын баш бүлүче (күрсәтмә бирүче) тарафыннан тикшерүләрне гамәлгә ашыруга, алар тарафыннан субсидияләр бирү тәртибен һәм шартларын үтәүгә, шул исәптән аларны бирү нәтиҗәләренә ирешү өлешендә, шулай ук Россия Федерациясе Бюджет кодексының 269.1 һәм 269.2 статьялары нигезендә муниципаль финанс контроле органнары тикшерүләрен гамәлгә ашыруга ризалык бирә.»;</w:t>
      </w:r>
    </w:p>
    <w:p w:rsidR="000F56E9" w:rsidRPr="003E6664" w:rsidRDefault="00262EBB" w:rsidP="000F56E9">
      <w:pPr>
        <w:spacing w:after="0" w:line="240" w:lineRule="auto"/>
        <w:jc w:val="both"/>
        <w:rPr>
          <w:rFonts w:ascii="Times New Roman" w:hAnsi="Times New Roman"/>
          <w:sz w:val="28"/>
          <w:szCs w:val="28"/>
          <w:lang w:val="tt"/>
        </w:rPr>
      </w:pPr>
      <w:r>
        <w:rPr>
          <w:rFonts w:ascii="Times New Roman" w:hAnsi="Times New Roman"/>
          <w:sz w:val="28"/>
          <w:szCs w:val="28"/>
          <w:lang w:val="tt"/>
        </w:rPr>
        <w:t xml:space="preserve">            1.3. Тәртипкә 1 нче кушымтаның 3.1.3 пунктын түбәндәге редакциядә бәян итәргә:</w:t>
      </w:r>
    </w:p>
    <w:p w:rsidR="0039449F" w:rsidRPr="003E6664" w:rsidRDefault="00262EBB" w:rsidP="000F56E9">
      <w:pPr>
        <w:spacing w:after="0" w:line="240" w:lineRule="auto"/>
        <w:jc w:val="both"/>
        <w:rPr>
          <w:rFonts w:ascii="Times New Roman" w:hAnsi="Times New Roman"/>
          <w:sz w:val="28"/>
          <w:szCs w:val="28"/>
          <w:lang w:val="tt"/>
        </w:rPr>
      </w:pPr>
      <w:r w:rsidRPr="000F56E9">
        <w:rPr>
          <w:rFonts w:ascii="Times New Roman" w:hAnsi="Times New Roman"/>
          <w:sz w:val="28"/>
          <w:szCs w:val="28"/>
          <w:lang w:val="tt"/>
        </w:rPr>
        <w:t xml:space="preserve">            «3.1.3. Субсидия алучыларга карата алар тарафыннан субсидияләр бирү тәртибенең һәм шартларының үтәлешен тикшерү, шул исәптән аларны бирү нәтиҗәләренә ирешү өлешендә, шулай ук муниципаль финанс контроле органнары белән берлектә Россия Федерациясе Бюджет кодексының 269.1 һәм 269.2 статьялары нигезендә тикшерүләр башкару</w:t>
      </w:r>
      <w:r w:rsidR="0009290C">
        <w:rPr>
          <w:rFonts w:ascii="Times New Roman" w:hAnsi="Times New Roman"/>
          <w:sz w:val="28"/>
          <w:szCs w:val="28"/>
          <w:lang w:val="tt"/>
        </w:rPr>
        <w:t xml:space="preserve"> хокукына ия</w:t>
      </w:r>
      <w:r w:rsidRPr="000F56E9">
        <w:rPr>
          <w:rFonts w:ascii="Times New Roman" w:hAnsi="Times New Roman"/>
          <w:sz w:val="28"/>
          <w:szCs w:val="28"/>
          <w:lang w:val="tt"/>
        </w:rPr>
        <w:t>.».</w:t>
      </w:r>
    </w:p>
    <w:p w:rsidR="00C916CC" w:rsidRPr="003E6664" w:rsidRDefault="00262EBB" w:rsidP="00C916CC">
      <w:pPr>
        <w:spacing w:after="0" w:line="240" w:lineRule="auto"/>
        <w:jc w:val="both"/>
        <w:rPr>
          <w:rFonts w:ascii="Times New Roman" w:hAnsi="Times New Roman"/>
          <w:sz w:val="28"/>
          <w:szCs w:val="28"/>
          <w:lang w:val="tt"/>
        </w:rPr>
      </w:pPr>
      <w:r>
        <w:rPr>
          <w:rFonts w:ascii="Times New Roman" w:hAnsi="Times New Roman"/>
          <w:sz w:val="28"/>
          <w:szCs w:val="28"/>
          <w:lang w:val="tt"/>
        </w:rPr>
        <w:t xml:space="preserve">            2. Әлеге карарны Татарстан Республикасы хокукый мәгълүмат порталында «Интернет» мәгълүмат-телекоммуникация челтәрендә http://pravo.tatarstan.ru/ адресы буенча бастырып чыгарырга  һәм Татарстан Республикасы Ютазы муниципаль районы сайтында «Интернет» мәгълүмат-телекоммуникация челтәрендә «Рәсми Татарстан» дәүләт хакимияте һәм җирле үзидарә органнарының бердәм порталы составында http://jutaza.tatarstan.ru/ адресы буенча урнаштырырга. </w:t>
      </w:r>
    </w:p>
    <w:p w:rsidR="00C916CC" w:rsidRPr="003E6664" w:rsidRDefault="00262EBB" w:rsidP="00C916CC">
      <w:pPr>
        <w:spacing w:after="0" w:line="240" w:lineRule="auto"/>
        <w:jc w:val="both"/>
        <w:rPr>
          <w:rFonts w:ascii="Times New Roman" w:hAnsi="Times New Roman"/>
          <w:sz w:val="28"/>
          <w:szCs w:val="28"/>
          <w:lang w:val="tt"/>
        </w:rPr>
      </w:pPr>
      <w:r w:rsidRPr="00C916CC">
        <w:rPr>
          <w:rFonts w:ascii="Times New Roman" w:hAnsi="Times New Roman"/>
          <w:sz w:val="28"/>
          <w:szCs w:val="28"/>
          <w:lang w:val="tt"/>
        </w:rPr>
        <w:t xml:space="preserve">            3. Әлеге карар рәсми басылып чыккан көннән үз көченә керә.</w:t>
      </w:r>
    </w:p>
    <w:p w:rsidR="0039449F" w:rsidRPr="003E6664" w:rsidRDefault="00262EBB" w:rsidP="00C916CC">
      <w:pPr>
        <w:spacing w:after="0" w:line="240" w:lineRule="auto"/>
        <w:jc w:val="both"/>
        <w:rPr>
          <w:rFonts w:ascii="Times New Roman" w:hAnsi="Times New Roman"/>
          <w:sz w:val="28"/>
          <w:szCs w:val="28"/>
          <w:lang w:val="tt"/>
        </w:rPr>
      </w:pPr>
      <w:r>
        <w:rPr>
          <w:rFonts w:ascii="Times New Roman" w:hAnsi="Times New Roman"/>
          <w:sz w:val="28"/>
          <w:szCs w:val="28"/>
          <w:lang w:val="tt"/>
        </w:rPr>
        <w:t xml:space="preserve">            4. Әлеге карарның үтәлешен тикшереп торуны Татарстан Республикасы Ютазы муниципаль районы башкарма комитеты җитәкчесенең инфраструктура үсеше буенча урынбасарына йөкләргә.</w:t>
      </w:r>
    </w:p>
    <w:p w:rsidR="00B261A6" w:rsidRPr="003E6664" w:rsidRDefault="00B261A6" w:rsidP="00C916CC">
      <w:pPr>
        <w:spacing w:after="0" w:line="240" w:lineRule="auto"/>
        <w:rPr>
          <w:rFonts w:ascii="Times New Roman" w:hAnsi="Times New Roman"/>
          <w:sz w:val="28"/>
          <w:szCs w:val="28"/>
          <w:lang w:val="tt"/>
        </w:rPr>
      </w:pPr>
    </w:p>
    <w:p w:rsidR="00F71972" w:rsidRPr="003E6664" w:rsidRDefault="00F71972" w:rsidP="00C916CC">
      <w:pPr>
        <w:spacing w:after="0" w:line="240" w:lineRule="auto"/>
        <w:rPr>
          <w:rFonts w:ascii="Times New Roman" w:hAnsi="Times New Roman"/>
          <w:sz w:val="28"/>
          <w:szCs w:val="28"/>
          <w:lang w:val="tt"/>
        </w:rPr>
      </w:pPr>
    </w:p>
    <w:p w:rsidR="00B261A6" w:rsidRPr="00C916CC" w:rsidRDefault="00262EBB" w:rsidP="00C916CC">
      <w:pPr>
        <w:spacing w:after="0" w:line="240" w:lineRule="auto"/>
        <w:rPr>
          <w:rFonts w:ascii="Times New Roman" w:hAnsi="Times New Roman"/>
          <w:sz w:val="28"/>
          <w:szCs w:val="28"/>
        </w:rPr>
      </w:pPr>
      <w:r>
        <w:rPr>
          <w:rFonts w:ascii="Times New Roman" w:hAnsi="Times New Roman"/>
          <w:sz w:val="28"/>
          <w:szCs w:val="28"/>
          <w:lang w:val="tt"/>
        </w:rPr>
        <w:t xml:space="preserve">            Татарстан Республикасы </w:t>
      </w:r>
    </w:p>
    <w:p w:rsidR="00B261A6" w:rsidRPr="00C916CC" w:rsidRDefault="00262EBB" w:rsidP="00C916CC">
      <w:pPr>
        <w:spacing w:after="0" w:line="240" w:lineRule="auto"/>
        <w:rPr>
          <w:rFonts w:ascii="Times New Roman" w:hAnsi="Times New Roman"/>
          <w:sz w:val="28"/>
          <w:szCs w:val="28"/>
        </w:rPr>
      </w:pPr>
      <w:r>
        <w:rPr>
          <w:rFonts w:ascii="Times New Roman" w:hAnsi="Times New Roman"/>
          <w:sz w:val="28"/>
          <w:szCs w:val="28"/>
          <w:lang w:val="tt"/>
        </w:rPr>
        <w:t xml:space="preserve">            Ютазы муниципаль районы </w:t>
      </w:r>
    </w:p>
    <w:p w:rsidR="00C916CC" w:rsidRDefault="00262EBB" w:rsidP="00C916CC">
      <w:pPr>
        <w:spacing w:after="0" w:line="240" w:lineRule="auto"/>
        <w:rPr>
          <w:rFonts w:ascii="Times New Roman" w:hAnsi="Times New Roman"/>
          <w:sz w:val="28"/>
          <w:szCs w:val="28"/>
        </w:rPr>
      </w:pPr>
      <w:r>
        <w:rPr>
          <w:rFonts w:ascii="Times New Roman" w:hAnsi="Times New Roman"/>
          <w:sz w:val="28"/>
          <w:szCs w:val="28"/>
          <w:lang w:val="tt"/>
        </w:rPr>
        <w:t xml:space="preserve">            </w:t>
      </w:r>
      <w:r w:rsidR="0009290C">
        <w:rPr>
          <w:rFonts w:ascii="Times New Roman" w:hAnsi="Times New Roman"/>
          <w:sz w:val="28"/>
          <w:szCs w:val="28"/>
          <w:lang w:val="tt"/>
        </w:rPr>
        <w:t>б</w:t>
      </w:r>
      <w:r>
        <w:rPr>
          <w:rFonts w:ascii="Times New Roman" w:hAnsi="Times New Roman"/>
          <w:sz w:val="28"/>
          <w:szCs w:val="28"/>
          <w:lang w:val="tt"/>
        </w:rPr>
        <w:t xml:space="preserve">ашкарма комитеты </w:t>
      </w:r>
      <w:r w:rsidR="0009290C">
        <w:rPr>
          <w:rFonts w:ascii="Times New Roman" w:hAnsi="Times New Roman"/>
          <w:sz w:val="28"/>
          <w:szCs w:val="28"/>
          <w:lang w:val="tt"/>
        </w:rPr>
        <w:t>җитәкчесе                                                 С.П. Самонина</w:t>
      </w:r>
      <w:r>
        <w:rPr>
          <w:rFonts w:ascii="Times New Roman" w:hAnsi="Times New Roman"/>
          <w:sz w:val="28"/>
          <w:szCs w:val="28"/>
          <w:lang w:val="tt"/>
        </w:rPr>
        <w:t xml:space="preserve">                                                          </w:t>
      </w:r>
    </w:p>
    <w:p w:rsidR="00F71972" w:rsidRDefault="00262EBB" w:rsidP="00F71972">
      <w:pPr>
        <w:spacing w:after="0" w:line="240" w:lineRule="auto"/>
        <w:rPr>
          <w:rFonts w:ascii="Times New Roman" w:hAnsi="Times New Roman"/>
          <w:sz w:val="28"/>
          <w:szCs w:val="28"/>
        </w:rPr>
      </w:pPr>
      <w:r>
        <w:rPr>
          <w:rFonts w:ascii="Times New Roman" w:hAnsi="Times New Roman"/>
          <w:sz w:val="28"/>
          <w:szCs w:val="28"/>
          <w:lang w:val="tt"/>
        </w:rPr>
        <w:t xml:space="preserve">            </w:t>
      </w:r>
    </w:p>
    <w:p w:rsidR="00F71972" w:rsidRDefault="00F71972" w:rsidP="00F71972">
      <w:pPr>
        <w:spacing w:after="0" w:line="240" w:lineRule="auto"/>
        <w:rPr>
          <w:rFonts w:ascii="Times New Roman" w:hAnsi="Times New Roman"/>
          <w:sz w:val="28"/>
          <w:szCs w:val="28"/>
        </w:rPr>
      </w:pPr>
    </w:p>
    <w:p w:rsidR="00F71972" w:rsidRDefault="00F71972" w:rsidP="00F71972">
      <w:pPr>
        <w:spacing w:after="0" w:line="240" w:lineRule="auto"/>
        <w:rPr>
          <w:rFonts w:ascii="Times New Roman" w:hAnsi="Times New Roman"/>
          <w:sz w:val="28"/>
          <w:szCs w:val="28"/>
        </w:rPr>
      </w:pPr>
    </w:p>
    <w:p w:rsidR="00F71972" w:rsidRDefault="00F71972" w:rsidP="00F71972">
      <w:pPr>
        <w:spacing w:after="0" w:line="240" w:lineRule="auto"/>
        <w:rPr>
          <w:rFonts w:ascii="Times New Roman" w:hAnsi="Times New Roman"/>
          <w:sz w:val="28"/>
          <w:szCs w:val="28"/>
        </w:rPr>
      </w:pPr>
    </w:p>
    <w:p w:rsidR="00F71972" w:rsidRDefault="00F71972" w:rsidP="00F71972">
      <w:pPr>
        <w:spacing w:after="0" w:line="240" w:lineRule="auto"/>
        <w:rPr>
          <w:rFonts w:ascii="Times New Roman" w:hAnsi="Times New Roman"/>
          <w:sz w:val="28"/>
          <w:szCs w:val="28"/>
        </w:rPr>
      </w:pPr>
    </w:p>
    <w:p w:rsidR="00F71972" w:rsidRDefault="00F71972" w:rsidP="00F71972">
      <w:pPr>
        <w:spacing w:after="0" w:line="240" w:lineRule="auto"/>
        <w:rPr>
          <w:rFonts w:ascii="Times New Roman" w:hAnsi="Times New Roman"/>
          <w:sz w:val="28"/>
          <w:szCs w:val="28"/>
        </w:rPr>
      </w:pPr>
    </w:p>
    <w:p w:rsidR="00F71972" w:rsidRPr="00C916CC" w:rsidRDefault="00F71972" w:rsidP="00F71972">
      <w:pPr>
        <w:spacing w:after="0" w:line="240" w:lineRule="auto"/>
        <w:rPr>
          <w:rFonts w:ascii="Times New Roman" w:hAnsi="Times New Roman"/>
          <w:sz w:val="28"/>
          <w:szCs w:val="28"/>
        </w:rPr>
      </w:pPr>
    </w:p>
    <w:p w:rsidR="0004689F" w:rsidRDefault="0004689F" w:rsidP="008B034F">
      <w:pPr>
        <w:spacing w:after="0"/>
        <w:jc w:val="both"/>
        <w:rPr>
          <w:rFonts w:ascii="Times New Roman" w:hAnsi="Times New Roman"/>
          <w:sz w:val="20"/>
          <w:szCs w:val="20"/>
          <w:lang w:val="tt"/>
        </w:rPr>
      </w:pPr>
    </w:p>
    <w:p w:rsidR="0004689F" w:rsidRDefault="0004689F" w:rsidP="008B034F">
      <w:pPr>
        <w:spacing w:after="0"/>
        <w:jc w:val="both"/>
        <w:rPr>
          <w:rFonts w:ascii="Times New Roman" w:hAnsi="Times New Roman"/>
          <w:sz w:val="20"/>
          <w:szCs w:val="20"/>
          <w:lang w:val="tt"/>
        </w:rPr>
      </w:pPr>
    </w:p>
    <w:p w:rsidR="0004689F" w:rsidRDefault="0004689F" w:rsidP="008B034F">
      <w:pPr>
        <w:spacing w:after="0"/>
        <w:jc w:val="both"/>
        <w:rPr>
          <w:rFonts w:ascii="Times New Roman" w:hAnsi="Times New Roman"/>
          <w:sz w:val="20"/>
          <w:szCs w:val="20"/>
          <w:lang w:val="tt"/>
        </w:rPr>
      </w:pPr>
    </w:p>
    <w:p w:rsidR="0004689F" w:rsidRDefault="0004689F" w:rsidP="008B034F">
      <w:pPr>
        <w:spacing w:after="0"/>
        <w:jc w:val="both"/>
        <w:rPr>
          <w:rFonts w:ascii="Times New Roman" w:hAnsi="Times New Roman"/>
          <w:sz w:val="20"/>
          <w:szCs w:val="20"/>
          <w:lang w:val="tt"/>
        </w:rPr>
      </w:pPr>
    </w:p>
    <w:p w:rsidR="0004689F" w:rsidRDefault="0004689F" w:rsidP="008B034F">
      <w:pPr>
        <w:spacing w:after="0"/>
        <w:jc w:val="both"/>
        <w:rPr>
          <w:rFonts w:ascii="Times New Roman" w:hAnsi="Times New Roman"/>
          <w:sz w:val="20"/>
          <w:szCs w:val="20"/>
          <w:lang w:val="tt"/>
        </w:rPr>
      </w:pPr>
    </w:p>
    <w:p w:rsidR="0062420F" w:rsidRPr="00C916CC" w:rsidRDefault="00262EBB" w:rsidP="008B034F">
      <w:pPr>
        <w:spacing w:after="0"/>
        <w:jc w:val="both"/>
        <w:rPr>
          <w:rFonts w:ascii="Times New Roman" w:hAnsi="Times New Roman"/>
          <w:sz w:val="20"/>
          <w:szCs w:val="20"/>
        </w:rPr>
      </w:pPr>
      <w:r w:rsidRPr="00C916CC">
        <w:rPr>
          <w:rFonts w:ascii="Times New Roman" w:hAnsi="Times New Roman"/>
          <w:sz w:val="20"/>
          <w:szCs w:val="20"/>
          <w:lang w:val="tt"/>
        </w:rPr>
        <w:t>Сучкова А.В.</w:t>
      </w:r>
    </w:p>
    <w:p w:rsidR="0062420F" w:rsidRDefault="00262EBB" w:rsidP="008B034F">
      <w:pPr>
        <w:spacing w:after="0"/>
        <w:jc w:val="both"/>
        <w:rPr>
          <w:rFonts w:ascii="Times New Roman" w:hAnsi="Times New Roman"/>
          <w:sz w:val="20"/>
          <w:szCs w:val="20"/>
        </w:rPr>
      </w:pPr>
      <w:r w:rsidRPr="00C916CC">
        <w:rPr>
          <w:rFonts w:ascii="Times New Roman" w:hAnsi="Times New Roman"/>
          <w:sz w:val="20"/>
          <w:szCs w:val="20"/>
          <w:lang w:val="tt"/>
        </w:rPr>
        <w:t>8(85593)2-80-12</w:t>
      </w:r>
    </w:p>
    <w:sectPr w:rsidR="0062420F" w:rsidSect="00F33879">
      <w:pgSz w:w="11909" w:h="16834"/>
      <w:pgMar w:top="1134" w:right="567" w:bottom="567" w:left="113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8338B"/>
    <w:multiLevelType w:val="singleLevel"/>
    <w:tmpl w:val="5C42E916"/>
    <w:lvl w:ilvl="0">
      <w:start w:val="1"/>
      <w:numFmt w:val="decimal"/>
      <w:lvlText w:val="2.%1."/>
      <w:legacy w:legacy="1" w:legacySpace="0" w:legacyIndent="430"/>
      <w:lvlJc w:val="left"/>
      <w:rPr>
        <w:rFonts w:ascii="Times New Roman" w:hAnsi="Times New Roman" w:cs="Times New Roman" w:hint="default"/>
      </w:rPr>
    </w:lvl>
  </w:abstractNum>
  <w:abstractNum w:abstractNumId="1" w15:restartNumberingAfterBreak="0">
    <w:nsid w:val="1B111411"/>
    <w:multiLevelType w:val="hybridMultilevel"/>
    <w:tmpl w:val="F000BF5A"/>
    <w:lvl w:ilvl="0" w:tplc="C69CCA9C">
      <w:start w:val="1"/>
      <w:numFmt w:val="decimal"/>
      <w:lvlText w:val="%1."/>
      <w:lvlJc w:val="left"/>
      <w:pPr>
        <w:ind w:left="900" w:hanging="360"/>
      </w:pPr>
      <w:rPr>
        <w:rFonts w:hint="default"/>
      </w:rPr>
    </w:lvl>
    <w:lvl w:ilvl="1" w:tplc="7D8E4C9E" w:tentative="1">
      <w:start w:val="1"/>
      <w:numFmt w:val="lowerLetter"/>
      <w:lvlText w:val="%2."/>
      <w:lvlJc w:val="left"/>
      <w:pPr>
        <w:ind w:left="1620" w:hanging="360"/>
      </w:pPr>
    </w:lvl>
    <w:lvl w:ilvl="2" w:tplc="BD225A72" w:tentative="1">
      <w:start w:val="1"/>
      <w:numFmt w:val="lowerRoman"/>
      <w:lvlText w:val="%3."/>
      <w:lvlJc w:val="right"/>
      <w:pPr>
        <w:ind w:left="2340" w:hanging="180"/>
      </w:pPr>
    </w:lvl>
    <w:lvl w:ilvl="3" w:tplc="5E16065C" w:tentative="1">
      <w:start w:val="1"/>
      <w:numFmt w:val="decimal"/>
      <w:lvlText w:val="%4."/>
      <w:lvlJc w:val="left"/>
      <w:pPr>
        <w:ind w:left="3060" w:hanging="360"/>
      </w:pPr>
    </w:lvl>
    <w:lvl w:ilvl="4" w:tplc="5122E7BC" w:tentative="1">
      <w:start w:val="1"/>
      <w:numFmt w:val="lowerLetter"/>
      <w:lvlText w:val="%5."/>
      <w:lvlJc w:val="left"/>
      <w:pPr>
        <w:ind w:left="3780" w:hanging="360"/>
      </w:pPr>
    </w:lvl>
    <w:lvl w:ilvl="5" w:tplc="AF98D774" w:tentative="1">
      <w:start w:val="1"/>
      <w:numFmt w:val="lowerRoman"/>
      <w:lvlText w:val="%6."/>
      <w:lvlJc w:val="right"/>
      <w:pPr>
        <w:ind w:left="4500" w:hanging="180"/>
      </w:pPr>
    </w:lvl>
    <w:lvl w:ilvl="6" w:tplc="07DE2DC8" w:tentative="1">
      <w:start w:val="1"/>
      <w:numFmt w:val="decimal"/>
      <w:lvlText w:val="%7."/>
      <w:lvlJc w:val="left"/>
      <w:pPr>
        <w:ind w:left="5220" w:hanging="360"/>
      </w:pPr>
    </w:lvl>
    <w:lvl w:ilvl="7" w:tplc="A31C1228" w:tentative="1">
      <w:start w:val="1"/>
      <w:numFmt w:val="lowerLetter"/>
      <w:lvlText w:val="%8."/>
      <w:lvlJc w:val="left"/>
      <w:pPr>
        <w:ind w:left="5940" w:hanging="360"/>
      </w:pPr>
    </w:lvl>
    <w:lvl w:ilvl="8" w:tplc="E0AE0FCA" w:tentative="1">
      <w:start w:val="1"/>
      <w:numFmt w:val="lowerRoman"/>
      <w:lvlText w:val="%9."/>
      <w:lvlJc w:val="right"/>
      <w:pPr>
        <w:ind w:left="6660" w:hanging="180"/>
      </w:pPr>
    </w:lvl>
  </w:abstractNum>
  <w:abstractNum w:abstractNumId="2" w15:restartNumberingAfterBreak="0">
    <w:nsid w:val="1E585E41"/>
    <w:multiLevelType w:val="singleLevel"/>
    <w:tmpl w:val="7D1E54A6"/>
    <w:lvl w:ilvl="0">
      <w:start w:val="4"/>
      <w:numFmt w:val="decimal"/>
      <w:lvlText w:val="3.3.%1."/>
      <w:legacy w:legacy="1" w:legacySpace="0" w:legacyIndent="593"/>
      <w:lvlJc w:val="left"/>
      <w:rPr>
        <w:rFonts w:ascii="Times New Roman" w:hAnsi="Times New Roman" w:cs="Times New Roman" w:hint="default"/>
      </w:rPr>
    </w:lvl>
  </w:abstractNum>
  <w:abstractNum w:abstractNumId="3" w15:restartNumberingAfterBreak="0">
    <w:nsid w:val="1EC47B1D"/>
    <w:multiLevelType w:val="multilevel"/>
    <w:tmpl w:val="A7D41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6A06AC"/>
    <w:multiLevelType w:val="multilevel"/>
    <w:tmpl w:val="449C8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43E1F"/>
    <w:multiLevelType w:val="multilevel"/>
    <w:tmpl w:val="622EDC54"/>
    <w:lvl w:ilvl="0">
      <w:start w:val="1"/>
      <w:numFmt w:val="decimal"/>
      <w:lvlText w:val="%1."/>
      <w:lvlJc w:val="left"/>
      <w:pPr>
        <w:ind w:left="379" w:hanging="360"/>
      </w:pPr>
      <w:rPr>
        <w:rFonts w:eastAsia="Times New Roman" w:hint="default"/>
      </w:rPr>
    </w:lvl>
    <w:lvl w:ilvl="1">
      <w:start w:val="1"/>
      <w:numFmt w:val="decimal"/>
      <w:isLgl/>
      <w:lvlText w:val="%1.%2."/>
      <w:lvlJc w:val="left"/>
      <w:pPr>
        <w:ind w:left="1099" w:hanging="720"/>
      </w:pPr>
      <w:rPr>
        <w:rFonts w:hint="default"/>
      </w:rPr>
    </w:lvl>
    <w:lvl w:ilvl="2">
      <w:start w:val="1"/>
      <w:numFmt w:val="decimal"/>
      <w:isLgl/>
      <w:lvlText w:val="%1.%2.%3."/>
      <w:lvlJc w:val="left"/>
      <w:pPr>
        <w:ind w:left="1459" w:hanging="720"/>
      </w:pPr>
      <w:rPr>
        <w:rFonts w:hint="default"/>
      </w:rPr>
    </w:lvl>
    <w:lvl w:ilvl="3">
      <w:start w:val="1"/>
      <w:numFmt w:val="decimal"/>
      <w:isLgl/>
      <w:lvlText w:val="%1.%2.%3.%4."/>
      <w:lvlJc w:val="left"/>
      <w:pPr>
        <w:ind w:left="2179" w:hanging="1080"/>
      </w:pPr>
      <w:rPr>
        <w:rFonts w:hint="default"/>
      </w:rPr>
    </w:lvl>
    <w:lvl w:ilvl="4">
      <w:start w:val="1"/>
      <w:numFmt w:val="decimal"/>
      <w:isLgl/>
      <w:lvlText w:val="%1.%2.%3.%4.%5."/>
      <w:lvlJc w:val="left"/>
      <w:pPr>
        <w:ind w:left="2899" w:hanging="1440"/>
      </w:pPr>
      <w:rPr>
        <w:rFonts w:hint="default"/>
      </w:rPr>
    </w:lvl>
    <w:lvl w:ilvl="5">
      <w:start w:val="1"/>
      <w:numFmt w:val="decimal"/>
      <w:isLgl/>
      <w:lvlText w:val="%1.%2.%3.%4.%5.%6."/>
      <w:lvlJc w:val="left"/>
      <w:pPr>
        <w:ind w:left="3259" w:hanging="1440"/>
      </w:pPr>
      <w:rPr>
        <w:rFonts w:hint="default"/>
      </w:rPr>
    </w:lvl>
    <w:lvl w:ilvl="6">
      <w:start w:val="1"/>
      <w:numFmt w:val="decimal"/>
      <w:isLgl/>
      <w:lvlText w:val="%1.%2.%3.%4.%5.%6.%7."/>
      <w:lvlJc w:val="left"/>
      <w:pPr>
        <w:ind w:left="3979" w:hanging="1800"/>
      </w:pPr>
      <w:rPr>
        <w:rFonts w:hint="default"/>
      </w:rPr>
    </w:lvl>
    <w:lvl w:ilvl="7">
      <w:start w:val="1"/>
      <w:numFmt w:val="decimal"/>
      <w:isLgl/>
      <w:lvlText w:val="%1.%2.%3.%4.%5.%6.%7.%8."/>
      <w:lvlJc w:val="left"/>
      <w:pPr>
        <w:ind w:left="4339" w:hanging="1800"/>
      </w:pPr>
      <w:rPr>
        <w:rFonts w:hint="default"/>
      </w:rPr>
    </w:lvl>
    <w:lvl w:ilvl="8">
      <w:start w:val="1"/>
      <w:numFmt w:val="decimal"/>
      <w:isLgl/>
      <w:lvlText w:val="%1.%2.%3.%4.%5.%6.%7.%8.%9."/>
      <w:lvlJc w:val="left"/>
      <w:pPr>
        <w:ind w:left="5059" w:hanging="2160"/>
      </w:pPr>
      <w:rPr>
        <w:rFonts w:hint="default"/>
      </w:rPr>
    </w:lvl>
  </w:abstractNum>
  <w:abstractNum w:abstractNumId="6" w15:restartNumberingAfterBreak="0">
    <w:nsid w:val="25FB5124"/>
    <w:multiLevelType w:val="hybridMultilevel"/>
    <w:tmpl w:val="36408A0E"/>
    <w:lvl w:ilvl="0" w:tplc="981A9902">
      <w:start w:val="1"/>
      <w:numFmt w:val="decimal"/>
      <w:lvlText w:val="%1."/>
      <w:lvlJc w:val="left"/>
      <w:pPr>
        <w:ind w:left="720" w:hanging="360"/>
      </w:pPr>
    </w:lvl>
    <w:lvl w:ilvl="1" w:tplc="5720F5A8" w:tentative="1">
      <w:start w:val="1"/>
      <w:numFmt w:val="lowerLetter"/>
      <w:lvlText w:val="%2."/>
      <w:lvlJc w:val="left"/>
      <w:pPr>
        <w:ind w:left="1440" w:hanging="360"/>
      </w:pPr>
    </w:lvl>
    <w:lvl w:ilvl="2" w:tplc="F1EA375A" w:tentative="1">
      <w:start w:val="1"/>
      <w:numFmt w:val="lowerRoman"/>
      <w:lvlText w:val="%3."/>
      <w:lvlJc w:val="right"/>
      <w:pPr>
        <w:ind w:left="2160" w:hanging="180"/>
      </w:pPr>
    </w:lvl>
    <w:lvl w:ilvl="3" w:tplc="FBDCACB2" w:tentative="1">
      <w:start w:val="1"/>
      <w:numFmt w:val="decimal"/>
      <w:lvlText w:val="%4."/>
      <w:lvlJc w:val="left"/>
      <w:pPr>
        <w:ind w:left="2880" w:hanging="360"/>
      </w:pPr>
    </w:lvl>
    <w:lvl w:ilvl="4" w:tplc="92928A74" w:tentative="1">
      <w:start w:val="1"/>
      <w:numFmt w:val="lowerLetter"/>
      <w:lvlText w:val="%5."/>
      <w:lvlJc w:val="left"/>
      <w:pPr>
        <w:ind w:left="3600" w:hanging="360"/>
      </w:pPr>
    </w:lvl>
    <w:lvl w:ilvl="5" w:tplc="ED8CA378" w:tentative="1">
      <w:start w:val="1"/>
      <w:numFmt w:val="lowerRoman"/>
      <w:lvlText w:val="%6."/>
      <w:lvlJc w:val="right"/>
      <w:pPr>
        <w:ind w:left="4320" w:hanging="180"/>
      </w:pPr>
    </w:lvl>
    <w:lvl w:ilvl="6" w:tplc="C7AA7760" w:tentative="1">
      <w:start w:val="1"/>
      <w:numFmt w:val="decimal"/>
      <w:lvlText w:val="%7."/>
      <w:lvlJc w:val="left"/>
      <w:pPr>
        <w:ind w:left="5040" w:hanging="360"/>
      </w:pPr>
    </w:lvl>
    <w:lvl w:ilvl="7" w:tplc="02FCC820" w:tentative="1">
      <w:start w:val="1"/>
      <w:numFmt w:val="lowerLetter"/>
      <w:lvlText w:val="%8."/>
      <w:lvlJc w:val="left"/>
      <w:pPr>
        <w:ind w:left="5760" w:hanging="360"/>
      </w:pPr>
    </w:lvl>
    <w:lvl w:ilvl="8" w:tplc="23943A8C" w:tentative="1">
      <w:start w:val="1"/>
      <w:numFmt w:val="lowerRoman"/>
      <w:lvlText w:val="%9."/>
      <w:lvlJc w:val="right"/>
      <w:pPr>
        <w:ind w:left="6480" w:hanging="180"/>
      </w:pPr>
    </w:lvl>
  </w:abstractNum>
  <w:abstractNum w:abstractNumId="7" w15:restartNumberingAfterBreak="0">
    <w:nsid w:val="3B3400CA"/>
    <w:multiLevelType w:val="multilevel"/>
    <w:tmpl w:val="CA26B1F8"/>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8" w15:restartNumberingAfterBreak="0">
    <w:nsid w:val="3F363045"/>
    <w:multiLevelType w:val="multilevel"/>
    <w:tmpl w:val="FB0CA2BE"/>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9" w15:restartNumberingAfterBreak="0">
    <w:nsid w:val="402C1D44"/>
    <w:multiLevelType w:val="hybridMultilevel"/>
    <w:tmpl w:val="96BE65DA"/>
    <w:lvl w:ilvl="0" w:tplc="5FB6662A">
      <w:start w:val="1"/>
      <w:numFmt w:val="decimal"/>
      <w:lvlText w:val="%1."/>
      <w:lvlJc w:val="left"/>
      <w:pPr>
        <w:ind w:left="720" w:hanging="360"/>
      </w:pPr>
      <w:rPr>
        <w:rFonts w:hint="default"/>
      </w:rPr>
    </w:lvl>
    <w:lvl w:ilvl="1" w:tplc="EC3A1CA4" w:tentative="1">
      <w:start w:val="1"/>
      <w:numFmt w:val="lowerLetter"/>
      <w:lvlText w:val="%2."/>
      <w:lvlJc w:val="left"/>
      <w:pPr>
        <w:ind w:left="1440" w:hanging="360"/>
      </w:pPr>
    </w:lvl>
    <w:lvl w:ilvl="2" w:tplc="49FCDA0C" w:tentative="1">
      <w:start w:val="1"/>
      <w:numFmt w:val="lowerRoman"/>
      <w:lvlText w:val="%3."/>
      <w:lvlJc w:val="right"/>
      <w:pPr>
        <w:ind w:left="2160" w:hanging="180"/>
      </w:pPr>
    </w:lvl>
    <w:lvl w:ilvl="3" w:tplc="882EB762" w:tentative="1">
      <w:start w:val="1"/>
      <w:numFmt w:val="decimal"/>
      <w:lvlText w:val="%4."/>
      <w:lvlJc w:val="left"/>
      <w:pPr>
        <w:ind w:left="2880" w:hanging="360"/>
      </w:pPr>
    </w:lvl>
    <w:lvl w:ilvl="4" w:tplc="BA0CFE5C" w:tentative="1">
      <w:start w:val="1"/>
      <w:numFmt w:val="lowerLetter"/>
      <w:lvlText w:val="%5."/>
      <w:lvlJc w:val="left"/>
      <w:pPr>
        <w:ind w:left="3600" w:hanging="360"/>
      </w:pPr>
    </w:lvl>
    <w:lvl w:ilvl="5" w:tplc="AEDCBA74" w:tentative="1">
      <w:start w:val="1"/>
      <w:numFmt w:val="lowerRoman"/>
      <w:lvlText w:val="%6."/>
      <w:lvlJc w:val="right"/>
      <w:pPr>
        <w:ind w:left="4320" w:hanging="180"/>
      </w:pPr>
    </w:lvl>
    <w:lvl w:ilvl="6" w:tplc="99607510" w:tentative="1">
      <w:start w:val="1"/>
      <w:numFmt w:val="decimal"/>
      <w:lvlText w:val="%7."/>
      <w:lvlJc w:val="left"/>
      <w:pPr>
        <w:ind w:left="5040" w:hanging="360"/>
      </w:pPr>
    </w:lvl>
    <w:lvl w:ilvl="7" w:tplc="5E88E81A" w:tentative="1">
      <w:start w:val="1"/>
      <w:numFmt w:val="lowerLetter"/>
      <w:lvlText w:val="%8."/>
      <w:lvlJc w:val="left"/>
      <w:pPr>
        <w:ind w:left="5760" w:hanging="360"/>
      </w:pPr>
    </w:lvl>
    <w:lvl w:ilvl="8" w:tplc="F4EA486A" w:tentative="1">
      <w:start w:val="1"/>
      <w:numFmt w:val="lowerRoman"/>
      <w:lvlText w:val="%9."/>
      <w:lvlJc w:val="right"/>
      <w:pPr>
        <w:ind w:left="6480" w:hanging="180"/>
      </w:pPr>
    </w:lvl>
  </w:abstractNum>
  <w:abstractNum w:abstractNumId="10" w15:restartNumberingAfterBreak="0">
    <w:nsid w:val="420F6BA0"/>
    <w:multiLevelType w:val="multilevel"/>
    <w:tmpl w:val="6172D4F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43526C96"/>
    <w:multiLevelType w:val="singleLevel"/>
    <w:tmpl w:val="27DED9EE"/>
    <w:lvl w:ilvl="0">
      <w:start w:val="1"/>
      <w:numFmt w:val="decimal"/>
      <w:lvlText w:val="8.%1."/>
      <w:legacy w:legacy="1" w:legacySpace="0" w:legacyIndent="461"/>
      <w:lvlJc w:val="left"/>
      <w:rPr>
        <w:rFonts w:ascii="Times New Roman" w:hAnsi="Times New Roman" w:cs="Times New Roman" w:hint="default"/>
      </w:rPr>
    </w:lvl>
  </w:abstractNum>
  <w:abstractNum w:abstractNumId="12" w15:restartNumberingAfterBreak="0">
    <w:nsid w:val="478866E6"/>
    <w:multiLevelType w:val="multilevel"/>
    <w:tmpl w:val="914C822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4792663F"/>
    <w:multiLevelType w:val="multilevel"/>
    <w:tmpl w:val="984C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8E745A"/>
    <w:multiLevelType w:val="multilevel"/>
    <w:tmpl w:val="FA2C2910"/>
    <w:lvl w:ilvl="0">
      <w:start w:val="4"/>
      <w:numFmt w:val="decimal"/>
      <w:lvlText w:val="%1"/>
      <w:lvlJc w:val="left"/>
      <w:pPr>
        <w:ind w:left="375" w:hanging="375"/>
      </w:pPr>
      <w:rPr>
        <w:rFonts w:hint="default"/>
        <w:color w:val="000000"/>
      </w:rPr>
    </w:lvl>
    <w:lvl w:ilvl="1">
      <w:start w:val="2"/>
      <w:numFmt w:val="decimal"/>
      <w:lvlText w:val="%1.%2"/>
      <w:lvlJc w:val="left"/>
      <w:pPr>
        <w:ind w:left="1095" w:hanging="375"/>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560" w:hanging="1800"/>
      </w:pPr>
      <w:rPr>
        <w:rFonts w:hint="default"/>
        <w:color w:val="000000"/>
      </w:rPr>
    </w:lvl>
  </w:abstractNum>
  <w:abstractNum w:abstractNumId="15" w15:restartNumberingAfterBreak="0">
    <w:nsid w:val="593B7EAE"/>
    <w:multiLevelType w:val="singleLevel"/>
    <w:tmpl w:val="4678FAA6"/>
    <w:lvl w:ilvl="0">
      <w:start w:val="1"/>
      <w:numFmt w:val="decimal"/>
      <w:lvlText w:val="3.2.%1."/>
      <w:legacy w:legacy="1" w:legacySpace="0" w:legacyIndent="682"/>
      <w:lvlJc w:val="left"/>
      <w:rPr>
        <w:rFonts w:ascii="Times New Roman" w:hAnsi="Times New Roman" w:cs="Times New Roman" w:hint="default"/>
      </w:rPr>
    </w:lvl>
  </w:abstractNum>
  <w:abstractNum w:abstractNumId="16" w15:restartNumberingAfterBreak="0">
    <w:nsid w:val="5CE800F7"/>
    <w:multiLevelType w:val="hybridMultilevel"/>
    <w:tmpl w:val="C38A0BE6"/>
    <w:lvl w:ilvl="0" w:tplc="6038BBD6">
      <w:start w:val="8"/>
      <w:numFmt w:val="decimal"/>
      <w:lvlText w:val="%1."/>
      <w:lvlJc w:val="left"/>
      <w:pPr>
        <w:ind w:left="379" w:hanging="360"/>
      </w:pPr>
      <w:rPr>
        <w:rFonts w:hint="default"/>
      </w:rPr>
    </w:lvl>
    <w:lvl w:ilvl="1" w:tplc="AC084680" w:tentative="1">
      <w:start w:val="1"/>
      <w:numFmt w:val="lowerLetter"/>
      <w:lvlText w:val="%2."/>
      <w:lvlJc w:val="left"/>
      <w:pPr>
        <w:ind w:left="1099" w:hanging="360"/>
      </w:pPr>
    </w:lvl>
    <w:lvl w:ilvl="2" w:tplc="F82EB4FC" w:tentative="1">
      <w:start w:val="1"/>
      <w:numFmt w:val="lowerRoman"/>
      <w:lvlText w:val="%3."/>
      <w:lvlJc w:val="right"/>
      <w:pPr>
        <w:ind w:left="1819" w:hanging="180"/>
      </w:pPr>
    </w:lvl>
    <w:lvl w:ilvl="3" w:tplc="C8D2A666" w:tentative="1">
      <w:start w:val="1"/>
      <w:numFmt w:val="decimal"/>
      <w:lvlText w:val="%4."/>
      <w:lvlJc w:val="left"/>
      <w:pPr>
        <w:ind w:left="2539" w:hanging="360"/>
      </w:pPr>
    </w:lvl>
    <w:lvl w:ilvl="4" w:tplc="22406CD2" w:tentative="1">
      <w:start w:val="1"/>
      <w:numFmt w:val="lowerLetter"/>
      <w:lvlText w:val="%5."/>
      <w:lvlJc w:val="left"/>
      <w:pPr>
        <w:ind w:left="3259" w:hanging="360"/>
      </w:pPr>
    </w:lvl>
    <w:lvl w:ilvl="5" w:tplc="24A0745C" w:tentative="1">
      <w:start w:val="1"/>
      <w:numFmt w:val="lowerRoman"/>
      <w:lvlText w:val="%6."/>
      <w:lvlJc w:val="right"/>
      <w:pPr>
        <w:ind w:left="3979" w:hanging="180"/>
      </w:pPr>
    </w:lvl>
    <w:lvl w:ilvl="6" w:tplc="6D3E510A" w:tentative="1">
      <w:start w:val="1"/>
      <w:numFmt w:val="decimal"/>
      <w:lvlText w:val="%7."/>
      <w:lvlJc w:val="left"/>
      <w:pPr>
        <w:ind w:left="4699" w:hanging="360"/>
      </w:pPr>
    </w:lvl>
    <w:lvl w:ilvl="7" w:tplc="52A4B44E" w:tentative="1">
      <w:start w:val="1"/>
      <w:numFmt w:val="lowerLetter"/>
      <w:lvlText w:val="%8."/>
      <w:lvlJc w:val="left"/>
      <w:pPr>
        <w:ind w:left="5419" w:hanging="360"/>
      </w:pPr>
    </w:lvl>
    <w:lvl w:ilvl="8" w:tplc="C34E1E48" w:tentative="1">
      <w:start w:val="1"/>
      <w:numFmt w:val="lowerRoman"/>
      <w:lvlText w:val="%9."/>
      <w:lvlJc w:val="right"/>
      <w:pPr>
        <w:ind w:left="6139" w:hanging="180"/>
      </w:pPr>
    </w:lvl>
  </w:abstractNum>
  <w:abstractNum w:abstractNumId="17" w15:restartNumberingAfterBreak="0">
    <w:nsid w:val="5F906EB2"/>
    <w:multiLevelType w:val="hybridMultilevel"/>
    <w:tmpl w:val="A3404112"/>
    <w:lvl w:ilvl="0" w:tplc="67E2B314">
      <w:start w:val="3"/>
      <w:numFmt w:val="decimal"/>
      <w:lvlText w:val="%1."/>
      <w:lvlJc w:val="left"/>
      <w:pPr>
        <w:ind w:left="379" w:hanging="360"/>
      </w:pPr>
      <w:rPr>
        <w:rFonts w:hint="default"/>
      </w:rPr>
    </w:lvl>
    <w:lvl w:ilvl="1" w:tplc="987C5DCC" w:tentative="1">
      <w:start w:val="1"/>
      <w:numFmt w:val="lowerLetter"/>
      <w:lvlText w:val="%2."/>
      <w:lvlJc w:val="left"/>
      <w:pPr>
        <w:ind w:left="1099" w:hanging="360"/>
      </w:pPr>
    </w:lvl>
    <w:lvl w:ilvl="2" w:tplc="F02A37DA" w:tentative="1">
      <w:start w:val="1"/>
      <w:numFmt w:val="lowerRoman"/>
      <w:lvlText w:val="%3."/>
      <w:lvlJc w:val="right"/>
      <w:pPr>
        <w:ind w:left="1819" w:hanging="180"/>
      </w:pPr>
    </w:lvl>
    <w:lvl w:ilvl="3" w:tplc="FFFC13A0" w:tentative="1">
      <w:start w:val="1"/>
      <w:numFmt w:val="decimal"/>
      <w:lvlText w:val="%4."/>
      <w:lvlJc w:val="left"/>
      <w:pPr>
        <w:ind w:left="2539" w:hanging="360"/>
      </w:pPr>
    </w:lvl>
    <w:lvl w:ilvl="4" w:tplc="57A6F310" w:tentative="1">
      <w:start w:val="1"/>
      <w:numFmt w:val="lowerLetter"/>
      <w:lvlText w:val="%5."/>
      <w:lvlJc w:val="left"/>
      <w:pPr>
        <w:ind w:left="3259" w:hanging="360"/>
      </w:pPr>
    </w:lvl>
    <w:lvl w:ilvl="5" w:tplc="5C0001F0" w:tentative="1">
      <w:start w:val="1"/>
      <w:numFmt w:val="lowerRoman"/>
      <w:lvlText w:val="%6."/>
      <w:lvlJc w:val="right"/>
      <w:pPr>
        <w:ind w:left="3979" w:hanging="180"/>
      </w:pPr>
    </w:lvl>
    <w:lvl w:ilvl="6" w:tplc="D772CD82" w:tentative="1">
      <w:start w:val="1"/>
      <w:numFmt w:val="decimal"/>
      <w:lvlText w:val="%7."/>
      <w:lvlJc w:val="left"/>
      <w:pPr>
        <w:ind w:left="4699" w:hanging="360"/>
      </w:pPr>
    </w:lvl>
    <w:lvl w:ilvl="7" w:tplc="898C2D32" w:tentative="1">
      <w:start w:val="1"/>
      <w:numFmt w:val="lowerLetter"/>
      <w:lvlText w:val="%8."/>
      <w:lvlJc w:val="left"/>
      <w:pPr>
        <w:ind w:left="5419" w:hanging="360"/>
      </w:pPr>
    </w:lvl>
    <w:lvl w:ilvl="8" w:tplc="1BCCB3E6" w:tentative="1">
      <w:start w:val="1"/>
      <w:numFmt w:val="lowerRoman"/>
      <w:lvlText w:val="%9."/>
      <w:lvlJc w:val="right"/>
      <w:pPr>
        <w:ind w:left="6139" w:hanging="180"/>
      </w:pPr>
    </w:lvl>
  </w:abstractNum>
  <w:abstractNum w:abstractNumId="18" w15:restartNumberingAfterBreak="0">
    <w:nsid w:val="64991812"/>
    <w:multiLevelType w:val="multilevel"/>
    <w:tmpl w:val="31FA9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3559C7"/>
    <w:multiLevelType w:val="multilevel"/>
    <w:tmpl w:val="C0DA1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8E7516"/>
    <w:multiLevelType w:val="singleLevel"/>
    <w:tmpl w:val="34DC261C"/>
    <w:lvl w:ilvl="0">
      <w:start w:val="1"/>
      <w:numFmt w:val="decimal"/>
      <w:lvlText w:val="7.%1."/>
      <w:legacy w:legacy="1" w:legacySpace="0" w:legacyIndent="446"/>
      <w:lvlJc w:val="left"/>
      <w:rPr>
        <w:rFonts w:ascii="Times New Roman" w:hAnsi="Times New Roman" w:cs="Times New Roman" w:hint="default"/>
      </w:rPr>
    </w:lvl>
  </w:abstractNum>
  <w:abstractNum w:abstractNumId="21" w15:restartNumberingAfterBreak="0">
    <w:nsid w:val="6C095B98"/>
    <w:multiLevelType w:val="multilevel"/>
    <w:tmpl w:val="B1EA08EA"/>
    <w:lvl w:ilvl="0">
      <w:start w:val="5"/>
      <w:numFmt w:val="decimal"/>
      <w:lvlText w:val="%1."/>
      <w:lvlJc w:val="left"/>
      <w:pPr>
        <w:ind w:left="379" w:hanging="360"/>
      </w:pPr>
      <w:rPr>
        <w:rFonts w:hint="default"/>
      </w:rPr>
    </w:lvl>
    <w:lvl w:ilvl="1">
      <w:start w:val="1"/>
      <w:numFmt w:val="decimal"/>
      <w:isLgl/>
      <w:lvlText w:val="%1.%2."/>
      <w:lvlJc w:val="left"/>
      <w:pPr>
        <w:ind w:left="1339" w:hanging="960"/>
      </w:pPr>
      <w:rPr>
        <w:rFonts w:hint="default"/>
      </w:rPr>
    </w:lvl>
    <w:lvl w:ilvl="2">
      <w:start w:val="1"/>
      <w:numFmt w:val="decimal"/>
      <w:isLgl/>
      <w:lvlText w:val="%1.%2.%3."/>
      <w:lvlJc w:val="left"/>
      <w:pPr>
        <w:ind w:left="1699" w:hanging="960"/>
      </w:pPr>
      <w:rPr>
        <w:rFonts w:hint="default"/>
      </w:rPr>
    </w:lvl>
    <w:lvl w:ilvl="3">
      <w:start w:val="1"/>
      <w:numFmt w:val="decimal"/>
      <w:isLgl/>
      <w:lvlText w:val="%1.%2.%3.%4."/>
      <w:lvlJc w:val="left"/>
      <w:pPr>
        <w:ind w:left="2179" w:hanging="1080"/>
      </w:pPr>
      <w:rPr>
        <w:rFonts w:hint="default"/>
      </w:rPr>
    </w:lvl>
    <w:lvl w:ilvl="4">
      <w:start w:val="1"/>
      <w:numFmt w:val="decimal"/>
      <w:isLgl/>
      <w:lvlText w:val="%1.%2.%3.%4.%5."/>
      <w:lvlJc w:val="left"/>
      <w:pPr>
        <w:ind w:left="2539" w:hanging="1080"/>
      </w:pPr>
      <w:rPr>
        <w:rFonts w:hint="default"/>
      </w:rPr>
    </w:lvl>
    <w:lvl w:ilvl="5">
      <w:start w:val="1"/>
      <w:numFmt w:val="decimal"/>
      <w:isLgl/>
      <w:lvlText w:val="%1.%2.%3.%4.%5.%6."/>
      <w:lvlJc w:val="left"/>
      <w:pPr>
        <w:ind w:left="3259" w:hanging="1440"/>
      </w:pPr>
      <w:rPr>
        <w:rFonts w:hint="default"/>
      </w:rPr>
    </w:lvl>
    <w:lvl w:ilvl="6">
      <w:start w:val="1"/>
      <w:numFmt w:val="decimal"/>
      <w:isLgl/>
      <w:lvlText w:val="%1.%2.%3.%4.%5.%6.%7."/>
      <w:lvlJc w:val="left"/>
      <w:pPr>
        <w:ind w:left="3979" w:hanging="1800"/>
      </w:pPr>
      <w:rPr>
        <w:rFonts w:hint="default"/>
      </w:rPr>
    </w:lvl>
    <w:lvl w:ilvl="7">
      <w:start w:val="1"/>
      <w:numFmt w:val="decimal"/>
      <w:isLgl/>
      <w:lvlText w:val="%1.%2.%3.%4.%5.%6.%7.%8."/>
      <w:lvlJc w:val="left"/>
      <w:pPr>
        <w:ind w:left="4339" w:hanging="1800"/>
      </w:pPr>
      <w:rPr>
        <w:rFonts w:hint="default"/>
      </w:rPr>
    </w:lvl>
    <w:lvl w:ilvl="8">
      <w:start w:val="1"/>
      <w:numFmt w:val="decimal"/>
      <w:isLgl/>
      <w:lvlText w:val="%1.%2.%3.%4.%5.%6.%7.%8.%9."/>
      <w:lvlJc w:val="left"/>
      <w:pPr>
        <w:ind w:left="5059" w:hanging="2160"/>
      </w:pPr>
      <w:rPr>
        <w:rFonts w:hint="default"/>
      </w:rPr>
    </w:lvl>
  </w:abstractNum>
  <w:abstractNum w:abstractNumId="22" w15:restartNumberingAfterBreak="0">
    <w:nsid w:val="6D6C223B"/>
    <w:multiLevelType w:val="multilevel"/>
    <w:tmpl w:val="B784D7FA"/>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3" w15:restartNumberingAfterBreak="0">
    <w:nsid w:val="6FD75E6F"/>
    <w:multiLevelType w:val="singleLevel"/>
    <w:tmpl w:val="17B61A86"/>
    <w:lvl w:ilvl="0">
      <w:start w:val="1"/>
      <w:numFmt w:val="decimal"/>
      <w:lvlText w:val="5.%1."/>
      <w:legacy w:legacy="1" w:legacySpace="0" w:legacyIndent="420"/>
      <w:lvlJc w:val="left"/>
      <w:rPr>
        <w:rFonts w:ascii="Times New Roman" w:hAnsi="Times New Roman" w:cs="Times New Roman" w:hint="default"/>
      </w:rPr>
    </w:lvl>
  </w:abstractNum>
  <w:abstractNum w:abstractNumId="24" w15:restartNumberingAfterBreak="0">
    <w:nsid w:val="71551245"/>
    <w:multiLevelType w:val="hybridMultilevel"/>
    <w:tmpl w:val="6AF49076"/>
    <w:lvl w:ilvl="0" w:tplc="1948633E">
      <w:start w:val="1"/>
      <w:numFmt w:val="decimal"/>
      <w:lvlText w:val="%1."/>
      <w:lvlJc w:val="left"/>
      <w:pPr>
        <w:ind w:left="927" w:hanging="360"/>
      </w:pPr>
      <w:rPr>
        <w:rFonts w:hint="default"/>
      </w:rPr>
    </w:lvl>
    <w:lvl w:ilvl="1" w:tplc="B13E1514" w:tentative="1">
      <w:start w:val="1"/>
      <w:numFmt w:val="lowerLetter"/>
      <w:lvlText w:val="%2."/>
      <w:lvlJc w:val="left"/>
      <w:pPr>
        <w:ind w:left="1647" w:hanging="360"/>
      </w:pPr>
    </w:lvl>
    <w:lvl w:ilvl="2" w:tplc="1C900FC6" w:tentative="1">
      <w:start w:val="1"/>
      <w:numFmt w:val="lowerRoman"/>
      <w:lvlText w:val="%3."/>
      <w:lvlJc w:val="right"/>
      <w:pPr>
        <w:ind w:left="2367" w:hanging="180"/>
      </w:pPr>
    </w:lvl>
    <w:lvl w:ilvl="3" w:tplc="96305DB2" w:tentative="1">
      <w:start w:val="1"/>
      <w:numFmt w:val="decimal"/>
      <w:lvlText w:val="%4."/>
      <w:lvlJc w:val="left"/>
      <w:pPr>
        <w:ind w:left="3087" w:hanging="360"/>
      </w:pPr>
    </w:lvl>
    <w:lvl w:ilvl="4" w:tplc="E410D2C0" w:tentative="1">
      <w:start w:val="1"/>
      <w:numFmt w:val="lowerLetter"/>
      <w:lvlText w:val="%5."/>
      <w:lvlJc w:val="left"/>
      <w:pPr>
        <w:ind w:left="3807" w:hanging="360"/>
      </w:pPr>
    </w:lvl>
    <w:lvl w:ilvl="5" w:tplc="A524F7CA" w:tentative="1">
      <w:start w:val="1"/>
      <w:numFmt w:val="lowerRoman"/>
      <w:lvlText w:val="%6."/>
      <w:lvlJc w:val="right"/>
      <w:pPr>
        <w:ind w:left="4527" w:hanging="180"/>
      </w:pPr>
    </w:lvl>
    <w:lvl w:ilvl="6" w:tplc="94A054EE" w:tentative="1">
      <w:start w:val="1"/>
      <w:numFmt w:val="decimal"/>
      <w:lvlText w:val="%7."/>
      <w:lvlJc w:val="left"/>
      <w:pPr>
        <w:ind w:left="5247" w:hanging="360"/>
      </w:pPr>
    </w:lvl>
    <w:lvl w:ilvl="7" w:tplc="ACFE049E" w:tentative="1">
      <w:start w:val="1"/>
      <w:numFmt w:val="lowerLetter"/>
      <w:lvlText w:val="%8."/>
      <w:lvlJc w:val="left"/>
      <w:pPr>
        <w:ind w:left="5967" w:hanging="360"/>
      </w:pPr>
    </w:lvl>
    <w:lvl w:ilvl="8" w:tplc="6E22AF08" w:tentative="1">
      <w:start w:val="1"/>
      <w:numFmt w:val="lowerRoman"/>
      <w:lvlText w:val="%9."/>
      <w:lvlJc w:val="right"/>
      <w:pPr>
        <w:ind w:left="6687" w:hanging="180"/>
      </w:pPr>
    </w:lvl>
  </w:abstractNum>
  <w:abstractNum w:abstractNumId="25" w15:restartNumberingAfterBreak="0">
    <w:nsid w:val="743D2937"/>
    <w:multiLevelType w:val="hybridMultilevel"/>
    <w:tmpl w:val="2534B920"/>
    <w:lvl w:ilvl="0" w:tplc="A56A59EC">
      <w:start w:val="1"/>
      <w:numFmt w:val="decimal"/>
      <w:lvlText w:val="%1."/>
      <w:lvlJc w:val="left"/>
      <w:pPr>
        <w:ind w:left="720" w:hanging="360"/>
      </w:pPr>
      <w:rPr>
        <w:rFonts w:hint="default"/>
      </w:rPr>
    </w:lvl>
    <w:lvl w:ilvl="1" w:tplc="1DF2247C" w:tentative="1">
      <w:start w:val="1"/>
      <w:numFmt w:val="lowerLetter"/>
      <w:lvlText w:val="%2."/>
      <w:lvlJc w:val="left"/>
      <w:pPr>
        <w:ind w:left="1440" w:hanging="360"/>
      </w:pPr>
    </w:lvl>
    <w:lvl w:ilvl="2" w:tplc="FF448E3E" w:tentative="1">
      <w:start w:val="1"/>
      <w:numFmt w:val="lowerRoman"/>
      <w:lvlText w:val="%3."/>
      <w:lvlJc w:val="right"/>
      <w:pPr>
        <w:ind w:left="2160" w:hanging="180"/>
      </w:pPr>
    </w:lvl>
    <w:lvl w:ilvl="3" w:tplc="4BB275E4" w:tentative="1">
      <w:start w:val="1"/>
      <w:numFmt w:val="decimal"/>
      <w:lvlText w:val="%4."/>
      <w:lvlJc w:val="left"/>
      <w:pPr>
        <w:ind w:left="2880" w:hanging="360"/>
      </w:pPr>
    </w:lvl>
    <w:lvl w:ilvl="4" w:tplc="4472395E" w:tentative="1">
      <w:start w:val="1"/>
      <w:numFmt w:val="lowerLetter"/>
      <w:lvlText w:val="%5."/>
      <w:lvlJc w:val="left"/>
      <w:pPr>
        <w:ind w:left="3600" w:hanging="360"/>
      </w:pPr>
    </w:lvl>
    <w:lvl w:ilvl="5" w:tplc="286ABC56" w:tentative="1">
      <w:start w:val="1"/>
      <w:numFmt w:val="lowerRoman"/>
      <w:lvlText w:val="%6."/>
      <w:lvlJc w:val="right"/>
      <w:pPr>
        <w:ind w:left="4320" w:hanging="180"/>
      </w:pPr>
    </w:lvl>
    <w:lvl w:ilvl="6" w:tplc="CAF4808E" w:tentative="1">
      <w:start w:val="1"/>
      <w:numFmt w:val="decimal"/>
      <w:lvlText w:val="%7."/>
      <w:lvlJc w:val="left"/>
      <w:pPr>
        <w:ind w:left="5040" w:hanging="360"/>
      </w:pPr>
    </w:lvl>
    <w:lvl w:ilvl="7" w:tplc="3E4EC094" w:tentative="1">
      <w:start w:val="1"/>
      <w:numFmt w:val="lowerLetter"/>
      <w:lvlText w:val="%8."/>
      <w:lvlJc w:val="left"/>
      <w:pPr>
        <w:ind w:left="5760" w:hanging="360"/>
      </w:pPr>
    </w:lvl>
    <w:lvl w:ilvl="8" w:tplc="84BCBD20" w:tentative="1">
      <w:start w:val="1"/>
      <w:numFmt w:val="lowerRoman"/>
      <w:lvlText w:val="%9."/>
      <w:lvlJc w:val="right"/>
      <w:pPr>
        <w:ind w:left="6480" w:hanging="180"/>
      </w:pPr>
    </w:lvl>
  </w:abstractNum>
  <w:abstractNum w:abstractNumId="26" w15:restartNumberingAfterBreak="0">
    <w:nsid w:val="7F570E02"/>
    <w:multiLevelType w:val="multilevel"/>
    <w:tmpl w:val="21949722"/>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num w:numId="1">
    <w:abstractNumId w:val="0"/>
  </w:num>
  <w:num w:numId="2">
    <w:abstractNumId w:val="15"/>
  </w:num>
  <w:num w:numId="3">
    <w:abstractNumId w:val="2"/>
  </w:num>
  <w:num w:numId="4">
    <w:abstractNumId w:val="23"/>
  </w:num>
  <w:num w:numId="5">
    <w:abstractNumId w:val="20"/>
  </w:num>
  <w:num w:numId="6">
    <w:abstractNumId w:val="11"/>
  </w:num>
  <w:num w:numId="7">
    <w:abstractNumId w:val="7"/>
  </w:num>
  <w:num w:numId="8">
    <w:abstractNumId w:val="26"/>
  </w:num>
  <w:num w:numId="9">
    <w:abstractNumId w:val="22"/>
  </w:num>
  <w:num w:numId="10">
    <w:abstractNumId w:val="8"/>
  </w:num>
  <w:num w:numId="11">
    <w:abstractNumId w:val="5"/>
  </w:num>
  <w:num w:numId="12">
    <w:abstractNumId w:val="17"/>
  </w:num>
  <w:num w:numId="13">
    <w:abstractNumId w:val="14"/>
  </w:num>
  <w:num w:numId="14">
    <w:abstractNumId w:val="21"/>
  </w:num>
  <w:num w:numId="15">
    <w:abstractNumId w:val="16"/>
  </w:num>
  <w:num w:numId="16">
    <w:abstractNumId w:val="9"/>
  </w:num>
  <w:num w:numId="17">
    <w:abstractNumId w:val="3"/>
  </w:num>
  <w:num w:numId="18">
    <w:abstractNumId w:val="6"/>
  </w:num>
  <w:num w:numId="19">
    <w:abstractNumId w:val="12"/>
  </w:num>
  <w:num w:numId="20">
    <w:abstractNumId w:val="19"/>
  </w:num>
  <w:num w:numId="21">
    <w:abstractNumId w:val="18"/>
    <w:lvlOverride w:ilvl="0">
      <w:startOverride w:val="3"/>
    </w:lvlOverride>
  </w:num>
  <w:num w:numId="22">
    <w:abstractNumId w:val="10"/>
    <w:lvlOverride w:ilvl="0">
      <w:startOverride w:val="2"/>
    </w:lvlOverride>
  </w:num>
  <w:num w:numId="23">
    <w:abstractNumId w:val="4"/>
    <w:lvlOverride w:ilvl="0">
      <w:startOverride w:val="4"/>
    </w:lvlOverride>
  </w:num>
  <w:num w:numId="24">
    <w:abstractNumId w:val="13"/>
    <w:lvlOverride w:ilvl="0">
      <w:startOverride w:val="5"/>
    </w:lvlOverride>
  </w:num>
  <w:num w:numId="25">
    <w:abstractNumId w:val="24"/>
  </w:num>
  <w:num w:numId="26">
    <w:abstractNumId w:val="1"/>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5AF0"/>
    <w:rsid w:val="00041A73"/>
    <w:rsid w:val="0004689F"/>
    <w:rsid w:val="000608B7"/>
    <w:rsid w:val="00065BC4"/>
    <w:rsid w:val="0009290C"/>
    <w:rsid w:val="000A50D6"/>
    <w:rsid w:val="000B487E"/>
    <w:rsid w:val="000F56E9"/>
    <w:rsid w:val="001000E1"/>
    <w:rsid w:val="001166CC"/>
    <w:rsid w:val="00125B7E"/>
    <w:rsid w:val="0014768F"/>
    <w:rsid w:val="001C6591"/>
    <w:rsid w:val="001D3F02"/>
    <w:rsid w:val="00203AD5"/>
    <w:rsid w:val="0024645E"/>
    <w:rsid w:val="00262EBB"/>
    <w:rsid w:val="002A13A0"/>
    <w:rsid w:val="002A4C74"/>
    <w:rsid w:val="002C5AF0"/>
    <w:rsid w:val="002F5D06"/>
    <w:rsid w:val="003521F4"/>
    <w:rsid w:val="0039449F"/>
    <w:rsid w:val="003A13A6"/>
    <w:rsid w:val="003B6E1D"/>
    <w:rsid w:val="003C3F17"/>
    <w:rsid w:val="003E6664"/>
    <w:rsid w:val="00436DF3"/>
    <w:rsid w:val="0043766A"/>
    <w:rsid w:val="00455CCE"/>
    <w:rsid w:val="00471F03"/>
    <w:rsid w:val="00483042"/>
    <w:rsid w:val="00506807"/>
    <w:rsid w:val="00547D99"/>
    <w:rsid w:val="00597CF4"/>
    <w:rsid w:val="005F1B04"/>
    <w:rsid w:val="00606A49"/>
    <w:rsid w:val="00611BF5"/>
    <w:rsid w:val="0062420F"/>
    <w:rsid w:val="00670287"/>
    <w:rsid w:val="00670983"/>
    <w:rsid w:val="00695A23"/>
    <w:rsid w:val="00695B7F"/>
    <w:rsid w:val="006A259B"/>
    <w:rsid w:val="006F619F"/>
    <w:rsid w:val="007145A2"/>
    <w:rsid w:val="007305AE"/>
    <w:rsid w:val="0073499C"/>
    <w:rsid w:val="00776120"/>
    <w:rsid w:val="008108B1"/>
    <w:rsid w:val="00824165"/>
    <w:rsid w:val="00857D82"/>
    <w:rsid w:val="008B034F"/>
    <w:rsid w:val="008B14E8"/>
    <w:rsid w:val="008E50F4"/>
    <w:rsid w:val="00953CFA"/>
    <w:rsid w:val="0095679C"/>
    <w:rsid w:val="009677E9"/>
    <w:rsid w:val="00991E11"/>
    <w:rsid w:val="00993B40"/>
    <w:rsid w:val="00A64F3C"/>
    <w:rsid w:val="00AC25F0"/>
    <w:rsid w:val="00B261A6"/>
    <w:rsid w:val="00B35F5A"/>
    <w:rsid w:val="00C60D20"/>
    <w:rsid w:val="00C916CC"/>
    <w:rsid w:val="00D75C41"/>
    <w:rsid w:val="00DE18AC"/>
    <w:rsid w:val="00DF75B1"/>
    <w:rsid w:val="00E07B6E"/>
    <w:rsid w:val="00E24511"/>
    <w:rsid w:val="00E43F69"/>
    <w:rsid w:val="00E65D03"/>
    <w:rsid w:val="00E92E1A"/>
    <w:rsid w:val="00EB14A8"/>
    <w:rsid w:val="00F05208"/>
    <w:rsid w:val="00F33879"/>
    <w:rsid w:val="00F566EA"/>
    <w:rsid w:val="00F61336"/>
    <w:rsid w:val="00F71972"/>
    <w:rsid w:val="00F80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44FC6"/>
  <w15:chartTrackingRefBased/>
  <w15:docId w15:val="{8A57DBA3-3361-4F5D-B071-5BC6BF0D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qFormat/>
    <w:rsid w:val="0062420F"/>
    <w:pPr>
      <w:keepNext/>
      <w:keepLines/>
      <w:spacing w:before="480" w:after="0" w:line="276" w:lineRule="auto"/>
      <w:outlineLvl w:val="0"/>
    </w:pPr>
    <w:rPr>
      <w:rFonts w:ascii="Calibri Light" w:eastAsia="Times New Roman" w:hAnsi="Calibri Light"/>
      <w:b/>
      <w:bCs/>
      <w:color w:val="2E74B5"/>
      <w:sz w:val="28"/>
      <w:szCs w:val="28"/>
    </w:rPr>
  </w:style>
  <w:style w:type="paragraph" w:styleId="2">
    <w:name w:val="heading 2"/>
    <w:basedOn w:val="a"/>
    <w:next w:val="a"/>
    <w:link w:val="20"/>
    <w:uiPriority w:val="9"/>
    <w:semiHidden/>
    <w:unhideWhenUsed/>
    <w:qFormat/>
    <w:rsid w:val="003521F4"/>
    <w:pPr>
      <w:keepNext/>
      <w:keepLines/>
      <w:spacing w:before="4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3521F4"/>
    <w:pPr>
      <w:keepNext/>
      <w:keepLines/>
      <w:spacing w:before="40" w:after="0"/>
      <w:outlineLvl w:val="2"/>
    </w:pPr>
    <w:rPr>
      <w:rFonts w:ascii="Cambria" w:eastAsia="Times New Roman" w:hAnsi="Cambria"/>
      <w:b/>
      <w:bCs/>
      <w:color w:val="4F81BD"/>
      <w:sz w:val="20"/>
      <w:szCs w:val="20"/>
    </w:rPr>
  </w:style>
  <w:style w:type="paragraph" w:styleId="4">
    <w:name w:val="heading 4"/>
    <w:basedOn w:val="a"/>
    <w:next w:val="a"/>
    <w:link w:val="40"/>
    <w:unhideWhenUsed/>
    <w:qFormat/>
    <w:rsid w:val="003521F4"/>
    <w:pPr>
      <w:keepNext/>
      <w:spacing w:after="0" w:line="240" w:lineRule="auto"/>
      <w:jc w:val="both"/>
      <w:outlineLvl w:val="3"/>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C60D20"/>
    <w:rPr>
      <w:color w:val="0563C1"/>
      <w:u w:val="single"/>
    </w:rPr>
  </w:style>
  <w:style w:type="character" w:styleId="a4">
    <w:name w:val="Placeholder Text"/>
    <w:uiPriority w:val="99"/>
    <w:semiHidden/>
    <w:rsid w:val="00F61336"/>
    <w:rPr>
      <w:color w:val="808080"/>
    </w:rPr>
  </w:style>
  <w:style w:type="table" w:styleId="a5">
    <w:name w:val="Table Grid"/>
    <w:basedOn w:val="a1"/>
    <w:uiPriority w:val="59"/>
    <w:rsid w:val="00147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62420F"/>
    <w:rPr>
      <w:rFonts w:ascii="Calibri Light" w:eastAsia="Times New Roman" w:hAnsi="Calibri Light" w:cs="Times New Roman"/>
      <w:b/>
      <w:bCs/>
      <w:color w:val="2E74B5"/>
      <w:sz w:val="28"/>
      <w:szCs w:val="28"/>
    </w:rPr>
  </w:style>
  <w:style w:type="paragraph" w:customStyle="1" w:styleId="21">
    <w:name w:val="Заголовок 21"/>
    <w:basedOn w:val="a"/>
    <w:next w:val="a"/>
    <w:uiPriority w:val="9"/>
    <w:unhideWhenUsed/>
    <w:qFormat/>
    <w:rsid w:val="003521F4"/>
    <w:pPr>
      <w:keepNext/>
      <w:keepLines/>
      <w:widowControl w:val="0"/>
      <w:autoSpaceDE w:val="0"/>
      <w:autoSpaceDN w:val="0"/>
      <w:adjustRightInd w:val="0"/>
      <w:spacing w:before="200" w:after="0" w:line="240" w:lineRule="auto"/>
      <w:outlineLvl w:val="1"/>
    </w:pPr>
    <w:rPr>
      <w:rFonts w:ascii="Cambria" w:eastAsia="Times New Roman" w:hAnsi="Cambria"/>
      <w:b/>
      <w:bCs/>
      <w:color w:val="4F81BD"/>
      <w:sz w:val="26"/>
      <w:szCs w:val="26"/>
      <w:lang w:eastAsia="ru-RU"/>
    </w:rPr>
  </w:style>
  <w:style w:type="paragraph" w:customStyle="1" w:styleId="31">
    <w:name w:val="Заголовок 31"/>
    <w:basedOn w:val="a"/>
    <w:next w:val="a"/>
    <w:uiPriority w:val="9"/>
    <w:unhideWhenUsed/>
    <w:qFormat/>
    <w:rsid w:val="003521F4"/>
    <w:pPr>
      <w:keepNext/>
      <w:keepLines/>
      <w:widowControl w:val="0"/>
      <w:autoSpaceDE w:val="0"/>
      <w:autoSpaceDN w:val="0"/>
      <w:adjustRightInd w:val="0"/>
      <w:spacing w:before="200" w:after="0" w:line="240" w:lineRule="auto"/>
      <w:outlineLvl w:val="2"/>
    </w:pPr>
    <w:rPr>
      <w:rFonts w:ascii="Cambria" w:eastAsia="Times New Roman" w:hAnsi="Cambria"/>
      <w:b/>
      <w:bCs/>
      <w:color w:val="4F81BD"/>
      <w:sz w:val="20"/>
      <w:szCs w:val="20"/>
      <w:lang w:eastAsia="ru-RU"/>
    </w:rPr>
  </w:style>
  <w:style w:type="character" w:customStyle="1" w:styleId="40">
    <w:name w:val="Заголовок 4 Знак"/>
    <w:link w:val="4"/>
    <w:rsid w:val="003521F4"/>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3521F4"/>
  </w:style>
  <w:style w:type="paragraph" w:styleId="a6">
    <w:name w:val="Balloon Text"/>
    <w:basedOn w:val="a"/>
    <w:link w:val="a7"/>
    <w:uiPriority w:val="99"/>
    <w:semiHidden/>
    <w:unhideWhenUsed/>
    <w:rsid w:val="003521F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7">
    <w:name w:val="Текст выноски Знак"/>
    <w:link w:val="a6"/>
    <w:uiPriority w:val="99"/>
    <w:semiHidden/>
    <w:rsid w:val="003521F4"/>
    <w:rPr>
      <w:rFonts w:ascii="Tahoma" w:eastAsia="Times New Roman" w:hAnsi="Tahoma" w:cs="Tahoma"/>
      <w:sz w:val="16"/>
      <w:szCs w:val="16"/>
      <w:lang w:eastAsia="ru-RU"/>
    </w:rPr>
  </w:style>
  <w:style w:type="paragraph" w:styleId="a8">
    <w:name w:val="Body Text Indent"/>
    <w:basedOn w:val="a"/>
    <w:link w:val="a9"/>
    <w:semiHidden/>
    <w:unhideWhenUsed/>
    <w:rsid w:val="003521F4"/>
    <w:pPr>
      <w:autoSpaceDE w:val="0"/>
      <w:autoSpaceDN w:val="0"/>
      <w:adjustRightInd w:val="0"/>
      <w:spacing w:after="0" w:line="240" w:lineRule="auto"/>
      <w:ind w:firstLine="540"/>
      <w:jc w:val="both"/>
    </w:pPr>
    <w:rPr>
      <w:rFonts w:ascii="Times New Roman" w:eastAsia="Times New Roman" w:hAnsi="Times New Roman"/>
      <w:sz w:val="28"/>
      <w:szCs w:val="24"/>
      <w:lang w:eastAsia="ru-RU"/>
    </w:rPr>
  </w:style>
  <w:style w:type="character" w:customStyle="1" w:styleId="a9">
    <w:name w:val="Основной текст с отступом Знак"/>
    <w:link w:val="a8"/>
    <w:semiHidden/>
    <w:rsid w:val="003521F4"/>
    <w:rPr>
      <w:rFonts w:ascii="Times New Roman" w:eastAsia="Times New Roman" w:hAnsi="Times New Roman" w:cs="Times New Roman"/>
      <w:sz w:val="28"/>
      <w:szCs w:val="24"/>
      <w:lang w:eastAsia="ru-RU"/>
    </w:rPr>
  </w:style>
  <w:style w:type="table" w:customStyle="1" w:styleId="12">
    <w:name w:val="Сетка таблицы1"/>
    <w:basedOn w:val="a1"/>
    <w:next w:val="a5"/>
    <w:uiPriority w:val="59"/>
    <w:rsid w:val="003521F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521F4"/>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paragraph" w:styleId="ab">
    <w:name w:val="header"/>
    <w:basedOn w:val="a"/>
    <w:link w:val="ac"/>
    <w:uiPriority w:val="99"/>
    <w:unhideWhenUsed/>
    <w:rsid w:val="003521F4"/>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c">
    <w:name w:val="Верхний колонтитул Знак"/>
    <w:link w:val="ab"/>
    <w:uiPriority w:val="99"/>
    <w:rsid w:val="003521F4"/>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3521F4"/>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e">
    <w:name w:val="Нижний колонтитул Знак"/>
    <w:link w:val="ad"/>
    <w:uiPriority w:val="99"/>
    <w:rsid w:val="003521F4"/>
    <w:rPr>
      <w:rFonts w:ascii="Times New Roman" w:eastAsia="Times New Roman" w:hAnsi="Times New Roman" w:cs="Times New Roman"/>
      <w:sz w:val="20"/>
      <w:szCs w:val="20"/>
      <w:lang w:eastAsia="ru-RU"/>
    </w:rPr>
  </w:style>
  <w:style w:type="character" w:customStyle="1" w:styleId="30">
    <w:name w:val="Заголовок 3 Знак"/>
    <w:link w:val="3"/>
    <w:uiPriority w:val="9"/>
    <w:rsid w:val="003521F4"/>
    <w:rPr>
      <w:rFonts w:ascii="Cambria" w:eastAsia="Times New Roman" w:hAnsi="Cambria" w:cs="Times New Roman"/>
      <w:b/>
      <w:bCs/>
      <w:color w:val="4F81BD"/>
      <w:sz w:val="20"/>
      <w:szCs w:val="20"/>
    </w:rPr>
  </w:style>
  <w:style w:type="paragraph" w:customStyle="1" w:styleId="formattext">
    <w:name w:val="formattext"/>
    <w:basedOn w:val="a"/>
    <w:rsid w:val="003521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nformattext">
    <w:name w:val="unformattext"/>
    <w:basedOn w:val="a"/>
    <w:rsid w:val="003521F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link w:val="2"/>
    <w:uiPriority w:val="9"/>
    <w:rsid w:val="003521F4"/>
    <w:rPr>
      <w:rFonts w:ascii="Cambria" w:eastAsia="Times New Roman" w:hAnsi="Cambria" w:cs="Times New Roman"/>
      <w:b/>
      <w:bCs/>
      <w:color w:val="4F81BD"/>
      <w:sz w:val="26"/>
      <w:szCs w:val="26"/>
    </w:rPr>
  </w:style>
  <w:style w:type="paragraph" w:customStyle="1" w:styleId="13">
    <w:name w:val="Заголовок1"/>
    <w:basedOn w:val="a"/>
    <w:next w:val="a"/>
    <w:uiPriority w:val="10"/>
    <w:qFormat/>
    <w:rsid w:val="003521F4"/>
    <w:pPr>
      <w:widowControl w:val="0"/>
      <w:pBdr>
        <w:bottom w:val="single" w:sz="8" w:space="4" w:color="4F81BD"/>
      </w:pBdr>
      <w:autoSpaceDE w:val="0"/>
      <w:autoSpaceDN w:val="0"/>
      <w:adjustRightInd w:val="0"/>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
    <w:name w:val="Название Знак"/>
    <w:link w:val="af0"/>
    <w:uiPriority w:val="10"/>
    <w:rsid w:val="003521F4"/>
    <w:rPr>
      <w:rFonts w:ascii="Cambria" w:eastAsia="Times New Roman" w:hAnsi="Cambria" w:cs="Times New Roman"/>
      <w:color w:val="17365D"/>
      <w:spacing w:val="5"/>
      <w:kern w:val="28"/>
      <w:sz w:val="52"/>
      <w:szCs w:val="52"/>
    </w:rPr>
  </w:style>
  <w:style w:type="paragraph" w:customStyle="1" w:styleId="14">
    <w:name w:val="Подзаголовок1"/>
    <w:basedOn w:val="a"/>
    <w:next w:val="a"/>
    <w:uiPriority w:val="11"/>
    <w:qFormat/>
    <w:rsid w:val="003521F4"/>
    <w:pPr>
      <w:widowControl w:val="0"/>
      <w:numPr>
        <w:ilvl w:val="1"/>
      </w:numPr>
      <w:autoSpaceDE w:val="0"/>
      <w:autoSpaceDN w:val="0"/>
      <w:adjustRightInd w:val="0"/>
      <w:spacing w:after="0" w:line="240" w:lineRule="auto"/>
    </w:pPr>
    <w:rPr>
      <w:rFonts w:ascii="Cambria" w:eastAsia="Times New Roman" w:hAnsi="Cambria"/>
      <w:i/>
      <w:iCs/>
      <w:color w:val="4F81BD"/>
      <w:spacing w:val="15"/>
      <w:sz w:val="24"/>
      <w:szCs w:val="24"/>
      <w:lang w:eastAsia="ru-RU"/>
    </w:rPr>
  </w:style>
  <w:style w:type="character" w:customStyle="1" w:styleId="af1">
    <w:name w:val="Подзаголовок Знак"/>
    <w:link w:val="af2"/>
    <w:uiPriority w:val="11"/>
    <w:rsid w:val="003521F4"/>
    <w:rPr>
      <w:rFonts w:ascii="Cambria" w:eastAsia="Times New Roman" w:hAnsi="Cambria" w:cs="Times New Roman"/>
      <w:i/>
      <w:iCs/>
      <w:color w:val="4F81BD"/>
      <w:spacing w:val="15"/>
      <w:sz w:val="24"/>
      <w:szCs w:val="24"/>
    </w:rPr>
  </w:style>
  <w:style w:type="character" w:customStyle="1" w:styleId="15">
    <w:name w:val="Слабое выделение1"/>
    <w:uiPriority w:val="19"/>
    <w:qFormat/>
    <w:rsid w:val="003521F4"/>
    <w:rPr>
      <w:i/>
      <w:iCs/>
      <w:color w:val="808080"/>
    </w:rPr>
  </w:style>
  <w:style w:type="character" w:styleId="af3">
    <w:name w:val="Emphasis"/>
    <w:uiPriority w:val="20"/>
    <w:qFormat/>
    <w:rsid w:val="003521F4"/>
    <w:rPr>
      <w:i/>
      <w:iCs/>
    </w:rPr>
  </w:style>
  <w:style w:type="character" w:customStyle="1" w:styleId="16">
    <w:name w:val="Сильное выделение1"/>
    <w:uiPriority w:val="21"/>
    <w:qFormat/>
    <w:rsid w:val="003521F4"/>
    <w:rPr>
      <w:b/>
      <w:bCs/>
      <w:i/>
      <w:iCs/>
      <w:color w:val="4F81BD"/>
    </w:rPr>
  </w:style>
  <w:style w:type="paragraph" w:styleId="af4">
    <w:name w:val="No Spacing"/>
    <w:uiPriority w:val="1"/>
    <w:qFormat/>
    <w:rsid w:val="003521F4"/>
    <w:pPr>
      <w:widowControl w:val="0"/>
      <w:autoSpaceDE w:val="0"/>
      <w:autoSpaceDN w:val="0"/>
      <w:adjustRightInd w:val="0"/>
    </w:pPr>
    <w:rPr>
      <w:rFonts w:ascii="Times New Roman" w:eastAsia="Times New Roman" w:hAnsi="Times New Roman"/>
    </w:rPr>
  </w:style>
  <w:style w:type="paragraph" w:customStyle="1" w:styleId="ConsPlusNormal">
    <w:name w:val="ConsPlusNormal"/>
    <w:link w:val="ConsPlusNormal0"/>
    <w:rsid w:val="003521F4"/>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3521F4"/>
    <w:rPr>
      <w:rFonts w:ascii="Arial" w:eastAsia="Times New Roman" w:hAnsi="Arial" w:cs="Arial"/>
      <w:sz w:val="20"/>
      <w:szCs w:val="20"/>
      <w:lang w:eastAsia="ru-RU"/>
    </w:rPr>
  </w:style>
  <w:style w:type="character" w:customStyle="1" w:styleId="pt-a0-000003">
    <w:name w:val="pt-a0-000003"/>
    <w:rsid w:val="003521F4"/>
  </w:style>
  <w:style w:type="paragraph" w:customStyle="1" w:styleId="ConsPlusNonformat">
    <w:name w:val="ConsPlusNonformat"/>
    <w:rsid w:val="003521F4"/>
    <w:pPr>
      <w:widowControl w:val="0"/>
      <w:autoSpaceDE w:val="0"/>
      <w:autoSpaceDN w:val="0"/>
    </w:pPr>
    <w:rPr>
      <w:rFonts w:ascii="Courier New" w:eastAsia="Times New Roman" w:hAnsi="Courier New" w:cs="Courier New"/>
    </w:rPr>
  </w:style>
  <w:style w:type="character" w:customStyle="1" w:styleId="310">
    <w:name w:val="Заголовок 3 Знак1"/>
    <w:uiPriority w:val="9"/>
    <w:semiHidden/>
    <w:rsid w:val="003521F4"/>
    <w:rPr>
      <w:rFonts w:ascii="Calibri Light" w:eastAsia="Times New Roman" w:hAnsi="Calibri Light" w:cs="Times New Roman"/>
      <w:color w:val="1F4D78"/>
      <w:sz w:val="24"/>
      <w:szCs w:val="24"/>
    </w:rPr>
  </w:style>
  <w:style w:type="character" w:customStyle="1" w:styleId="210">
    <w:name w:val="Заголовок 2 Знак1"/>
    <w:uiPriority w:val="9"/>
    <w:semiHidden/>
    <w:rsid w:val="003521F4"/>
    <w:rPr>
      <w:rFonts w:ascii="Calibri Light" w:eastAsia="Times New Roman" w:hAnsi="Calibri Light" w:cs="Times New Roman"/>
      <w:color w:val="2E74B5"/>
      <w:sz w:val="26"/>
      <w:szCs w:val="26"/>
    </w:rPr>
  </w:style>
  <w:style w:type="paragraph" w:styleId="af0">
    <w:name w:val="Название"/>
    <w:basedOn w:val="a"/>
    <w:next w:val="a"/>
    <w:link w:val="af"/>
    <w:uiPriority w:val="10"/>
    <w:qFormat/>
    <w:rsid w:val="003521F4"/>
    <w:pPr>
      <w:spacing w:after="0" w:line="240" w:lineRule="auto"/>
      <w:contextualSpacing/>
    </w:pPr>
    <w:rPr>
      <w:rFonts w:ascii="Cambria" w:eastAsia="Times New Roman" w:hAnsi="Cambria"/>
      <w:color w:val="17365D"/>
      <w:spacing w:val="5"/>
      <w:kern w:val="28"/>
      <w:sz w:val="52"/>
      <w:szCs w:val="52"/>
    </w:rPr>
  </w:style>
  <w:style w:type="character" w:customStyle="1" w:styleId="17">
    <w:name w:val="Заголовок Знак1"/>
    <w:uiPriority w:val="10"/>
    <w:rsid w:val="003521F4"/>
    <w:rPr>
      <w:rFonts w:ascii="Calibri Light" w:eastAsia="Times New Roman" w:hAnsi="Calibri Light" w:cs="Times New Roman"/>
      <w:spacing w:val="-10"/>
      <w:kern w:val="28"/>
      <w:sz w:val="56"/>
      <w:szCs w:val="56"/>
    </w:rPr>
  </w:style>
  <w:style w:type="paragraph" w:styleId="af2">
    <w:name w:val="Subtitle"/>
    <w:basedOn w:val="a"/>
    <w:next w:val="a"/>
    <w:link w:val="af1"/>
    <w:uiPriority w:val="11"/>
    <w:qFormat/>
    <w:rsid w:val="003521F4"/>
    <w:pPr>
      <w:numPr>
        <w:ilvl w:val="1"/>
      </w:numPr>
    </w:pPr>
    <w:rPr>
      <w:rFonts w:ascii="Cambria" w:eastAsia="Times New Roman" w:hAnsi="Cambria"/>
      <w:i/>
      <w:iCs/>
      <w:color w:val="4F81BD"/>
      <w:spacing w:val="15"/>
      <w:sz w:val="24"/>
      <w:szCs w:val="24"/>
    </w:rPr>
  </w:style>
  <w:style w:type="character" w:customStyle="1" w:styleId="18">
    <w:name w:val="Подзаголовок Знак1"/>
    <w:uiPriority w:val="11"/>
    <w:rsid w:val="003521F4"/>
    <w:rPr>
      <w:rFonts w:eastAsia="Times New Roman"/>
      <w:color w:val="5A5A5A"/>
      <w:spacing w:val="15"/>
    </w:rPr>
  </w:style>
  <w:style w:type="character" w:styleId="af5">
    <w:name w:val="Subtle Emphasis"/>
    <w:uiPriority w:val="19"/>
    <w:qFormat/>
    <w:rsid w:val="003521F4"/>
    <w:rPr>
      <w:i/>
      <w:iCs/>
      <w:color w:val="404040"/>
    </w:rPr>
  </w:style>
  <w:style w:type="character" w:styleId="af6">
    <w:name w:val="Intense Emphasis"/>
    <w:uiPriority w:val="21"/>
    <w:qFormat/>
    <w:rsid w:val="003521F4"/>
    <w:rPr>
      <w:i/>
      <w:iCs/>
      <w:color w:val="5B9BD5"/>
    </w:rPr>
  </w:style>
  <w:style w:type="paragraph" w:styleId="af7">
    <w:name w:val="Body Text"/>
    <w:basedOn w:val="a"/>
    <w:link w:val="af8"/>
    <w:uiPriority w:val="99"/>
    <w:semiHidden/>
    <w:unhideWhenUsed/>
    <w:rsid w:val="00606A49"/>
    <w:pPr>
      <w:spacing w:after="120"/>
    </w:pPr>
  </w:style>
  <w:style w:type="character" w:customStyle="1" w:styleId="af8">
    <w:name w:val="Основной текст Знак"/>
    <w:basedOn w:val="a0"/>
    <w:link w:val="af7"/>
    <w:uiPriority w:val="99"/>
    <w:semiHidden/>
    <w:rsid w:val="00606A49"/>
  </w:style>
  <w:style w:type="paragraph" w:styleId="32">
    <w:name w:val="Body Text 3"/>
    <w:basedOn w:val="a"/>
    <w:link w:val="33"/>
    <w:uiPriority w:val="99"/>
    <w:semiHidden/>
    <w:unhideWhenUsed/>
    <w:rsid w:val="00606A49"/>
    <w:pPr>
      <w:spacing w:after="120"/>
    </w:pPr>
    <w:rPr>
      <w:sz w:val="16"/>
      <w:szCs w:val="16"/>
    </w:rPr>
  </w:style>
  <w:style w:type="character" w:customStyle="1" w:styleId="33">
    <w:name w:val="Основной текст 3 Знак"/>
    <w:link w:val="32"/>
    <w:uiPriority w:val="99"/>
    <w:semiHidden/>
    <w:rsid w:val="00606A49"/>
    <w:rPr>
      <w:sz w:val="16"/>
      <w:szCs w:val="16"/>
    </w:rPr>
  </w:style>
  <w:style w:type="table" w:customStyle="1" w:styleId="22">
    <w:name w:val="Сетка таблицы2"/>
    <w:basedOn w:val="a1"/>
    <w:next w:val="a5"/>
    <w:uiPriority w:val="59"/>
    <w:rsid w:val="00B26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670983"/>
    <w:rPr>
      <w:color w:val="605E5C"/>
      <w:shd w:val="clear" w:color="auto" w:fill="E1DFDD"/>
    </w:rPr>
  </w:style>
  <w:style w:type="table" w:customStyle="1" w:styleId="211">
    <w:name w:val="Сетка таблицы21"/>
    <w:basedOn w:val="a1"/>
    <w:next w:val="a5"/>
    <w:uiPriority w:val="59"/>
    <w:rsid w:val="003E666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dm.jutaza@tatar.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29FB5-791A-4BB3-B318-D585D478C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785</Words>
  <Characters>4477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5252</CharactersWithSpaces>
  <SharedDoc>false</SharedDoc>
  <HLinks>
    <vt:vector size="12" baseType="variant">
      <vt:variant>
        <vt:i4>3473454</vt:i4>
      </vt:variant>
      <vt:variant>
        <vt:i4>3</vt:i4>
      </vt:variant>
      <vt:variant>
        <vt:i4>0</vt:i4>
      </vt:variant>
      <vt:variant>
        <vt:i4>5</vt:i4>
      </vt:variant>
      <vt:variant>
        <vt:lpwstr>mailto:adm_jutaza@mail.ru</vt:lpwstr>
      </vt:variant>
      <vt:variant>
        <vt:lpwstr/>
      </vt:variant>
      <vt:variant>
        <vt:i4>1114229</vt:i4>
      </vt:variant>
      <vt:variant>
        <vt:i4>0</vt:i4>
      </vt:variant>
      <vt:variant>
        <vt:i4>0</vt:i4>
      </vt:variant>
      <vt:variant>
        <vt:i4>5</vt:i4>
      </vt:variant>
      <vt:variant>
        <vt:lpwstr>mailto:adm.jutaza@tatar.ru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rfo6</dc:creator>
  <cp:keywords/>
  <cp:lastModifiedBy>User</cp:lastModifiedBy>
  <cp:revision>2</cp:revision>
  <cp:lastPrinted>2023-09-23T11:37:00Z</cp:lastPrinted>
  <dcterms:created xsi:type="dcterms:W3CDTF">2023-12-08T11:29:00Z</dcterms:created>
  <dcterms:modified xsi:type="dcterms:W3CDTF">2023-12-08T11:29:00Z</dcterms:modified>
</cp:coreProperties>
</file>