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B6" w:rsidRPr="000D53B6" w:rsidRDefault="000D53B6" w:rsidP="000D53B6">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color w:val="000000"/>
          <w:sz w:val="24"/>
          <w:szCs w:val="24"/>
          <w:shd w:val="clear" w:color="auto" w:fill="FFFFFF"/>
          <w:lang w:eastAsia="ru-RU"/>
        </w:rPr>
        <w:t>Обзор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color w:val="000000"/>
          <w:sz w:val="24"/>
          <w:szCs w:val="24"/>
          <w:shd w:val="clear" w:color="auto" w:fill="FFFFFF"/>
          <w:lang w:eastAsia="ru-RU"/>
        </w:rPr>
        <w:t>часто задаваемых вопросов при заполнении</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color w:val="000000"/>
          <w:sz w:val="24"/>
          <w:szCs w:val="24"/>
          <w:shd w:val="clear" w:color="auto" w:fill="FFFFFF"/>
          <w:lang w:eastAsia="ru-RU"/>
        </w:rPr>
        <w:t>справок о доходах, расходах, об имуществе и обязательствах имущественного характера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Настоящий обзор подготовлен с целью разъяснения отдельных ситуаций, встречающихся на практике при заполнении справок о доходах, расходах, об имуществе и обязательствах имущественного характера (далее – справка).</w:t>
      </w:r>
      <w:r w:rsidRPr="000D53B6">
        <w:rPr>
          <w:rFonts w:ascii="Times New Roman" w:eastAsia="Times New Roman" w:hAnsi="Times New Roman" w:cs="Times New Roman"/>
          <w:color w:val="000000"/>
          <w:sz w:val="24"/>
          <w:szCs w:val="24"/>
          <w:lang w:eastAsia="ru-RU"/>
        </w:rPr>
        <w:br/>
      </w:r>
    </w:p>
    <w:p w:rsidR="000D53B6" w:rsidRPr="000D53B6" w:rsidRDefault="000D53B6" w:rsidP="000D53B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0D53B6">
        <w:rPr>
          <w:rFonts w:ascii="Times New Roman" w:eastAsia="Times New Roman" w:hAnsi="Times New Roman" w:cs="Times New Roman"/>
          <w:b/>
          <w:bCs/>
          <w:color w:val="000000"/>
          <w:sz w:val="24"/>
          <w:szCs w:val="24"/>
          <w:lang w:eastAsia="ru-RU"/>
        </w:rPr>
        <w:t>Отчетный период представления сведений о доходах, расходах, об имуществе и обязательствах имущественного характера (далее – сведения).</w:t>
      </w:r>
    </w:p>
    <w:p w:rsidR="000D53B6" w:rsidRPr="000D53B6" w:rsidRDefault="000D53B6" w:rsidP="000D53B6">
      <w:pPr>
        <w:spacing w:after="0" w:line="240" w:lineRule="auto"/>
        <w:jc w:val="both"/>
        <w:rPr>
          <w:rFonts w:ascii="Times New Roman" w:eastAsia="Times New Roman" w:hAnsi="Times New Roman" w:cs="Times New Roman"/>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Под отчетным периодом понимается период с 1 января по 31 декабря года предшествующего году подачи сведений, независимо от того, кто подает гражданский (муниципальный) служащий или гражданин, при поступлении на государственную гражданскую (муниципальную) службу.</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shd w:val="clear" w:color="auto" w:fill="FFFFFF"/>
          <w:lang w:eastAsia="ru-RU"/>
        </w:rPr>
        <w:t>Например:</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сведения подаются в марте 2016 года гражданским (муниципальным) служащим, либо гражданином, тогда отчетный период представления </w:t>
      </w:r>
      <w:r w:rsidRPr="000D53B6">
        <w:rPr>
          <w:rFonts w:ascii="Times New Roman" w:eastAsia="Times New Roman" w:hAnsi="Times New Roman" w:cs="Times New Roman"/>
          <w:b/>
          <w:bCs/>
          <w:i/>
          <w:iCs/>
          <w:color w:val="000000"/>
          <w:sz w:val="24"/>
          <w:szCs w:val="24"/>
          <w:shd w:val="clear" w:color="auto" w:fill="FFFFFF"/>
          <w:lang w:eastAsia="ru-RU"/>
        </w:rPr>
        <w:t>сведений о доходах</w:t>
      </w:r>
      <w:r w:rsidRPr="000D53B6">
        <w:rPr>
          <w:rFonts w:ascii="Times New Roman" w:eastAsia="Times New Roman" w:hAnsi="Times New Roman" w:cs="Times New Roman"/>
          <w:i/>
          <w:iCs/>
          <w:color w:val="000000"/>
          <w:sz w:val="24"/>
          <w:szCs w:val="24"/>
          <w:shd w:val="clear" w:color="auto" w:fill="FFFFFF"/>
          <w:lang w:eastAsia="ru-RU"/>
        </w:rPr>
        <w:t> будет с </w:t>
      </w:r>
      <w:r w:rsidRPr="000D53B6">
        <w:rPr>
          <w:rFonts w:ascii="Times New Roman" w:eastAsia="Times New Roman" w:hAnsi="Times New Roman" w:cs="Times New Roman"/>
          <w:b/>
          <w:bCs/>
          <w:i/>
          <w:iCs/>
          <w:color w:val="000000"/>
          <w:sz w:val="24"/>
          <w:szCs w:val="24"/>
          <w:shd w:val="clear" w:color="auto" w:fill="FFFFFF"/>
          <w:lang w:eastAsia="ru-RU"/>
        </w:rPr>
        <w:t>01.01.2015 по 31.12.2015</w:t>
      </w:r>
      <w:r w:rsidRPr="000D53B6">
        <w:rPr>
          <w:rFonts w:ascii="Times New Roman" w:eastAsia="Times New Roman" w:hAnsi="Times New Roman" w:cs="Times New Roman"/>
          <w:i/>
          <w:iCs/>
          <w:color w:val="000000"/>
          <w:sz w:val="24"/>
          <w:szCs w:val="24"/>
          <w:shd w:val="clear" w:color="auto" w:fill="FFFFFF"/>
          <w:lang w:eastAsia="ru-RU"/>
        </w:rPr>
        <w:t>;гражданин представляет сведения в декабре 2016 года, тогда отчетный период представления </w:t>
      </w:r>
      <w:r w:rsidRPr="000D53B6">
        <w:rPr>
          <w:rFonts w:ascii="Times New Roman" w:eastAsia="Times New Roman" w:hAnsi="Times New Roman" w:cs="Times New Roman"/>
          <w:b/>
          <w:bCs/>
          <w:i/>
          <w:iCs/>
          <w:color w:val="000000"/>
          <w:sz w:val="24"/>
          <w:szCs w:val="24"/>
          <w:shd w:val="clear" w:color="auto" w:fill="FFFFFF"/>
          <w:lang w:eastAsia="ru-RU"/>
        </w:rPr>
        <w:t>сведений о доходах</w:t>
      </w:r>
      <w:r w:rsidRPr="000D53B6">
        <w:rPr>
          <w:rFonts w:ascii="Times New Roman" w:eastAsia="Times New Roman" w:hAnsi="Times New Roman" w:cs="Times New Roman"/>
          <w:i/>
          <w:iCs/>
          <w:color w:val="000000"/>
          <w:sz w:val="24"/>
          <w:szCs w:val="24"/>
          <w:shd w:val="clear" w:color="auto" w:fill="FFFFFF"/>
          <w:lang w:eastAsia="ru-RU"/>
        </w:rPr>
        <w:t> будет с 01.01.2015 по 31.12.2015;</w:t>
      </w:r>
      <w:r w:rsidR="005030D5">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гражданин представляет сведения в январе 2017 года, тогда отчетный период представления </w:t>
      </w:r>
      <w:r w:rsidRPr="000D53B6">
        <w:rPr>
          <w:rFonts w:ascii="Times New Roman" w:eastAsia="Times New Roman" w:hAnsi="Times New Roman" w:cs="Times New Roman"/>
          <w:b/>
          <w:bCs/>
          <w:i/>
          <w:iCs/>
          <w:color w:val="000000"/>
          <w:sz w:val="24"/>
          <w:szCs w:val="24"/>
          <w:shd w:val="clear" w:color="auto" w:fill="FFFFFF"/>
          <w:lang w:eastAsia="ru-RU"/>
        </w:rPr>
        <w:t>сведений о доходах</w:t>
      </w:r>
      <w:r w:rsidRPr="000D53B6">
        <w:rPr>
          <w:rFonts w:ascii="Times New Roman" w:eastAsia="Times New Roman" w:hAnsi="Times New Roman" w:cs="Times New Roman"/>
          <w:i/>
          <w:iCs/>
          <w:color w:val="000000"/>
          <w:sz w:val="24"/>
          <w:szCs w:val="24"/>
          <w:shd w:val="clear" w:color="auto" w:fill="FFFFFF"/>
          <w:lang w:eastAsia="ru-RU"/>
        </w:rPr>
        <w:t> будет с 01.01.2016 по 31.12.2016.</w:t>
      </w:r>
      <w:r w:rsidRPr="000D53B6">
        <w:rPr>
          <w:rFonts w:ascii="Times New Roman" w:eastAsia="Times New Roman" w:hAnsi="Times New Roman" w:cs="Times New Roman"/>
          <w:color w:val="000000"/>
          <w:sz w:val="24"/>
          <w:szCs w:val="24"/>
          <w:lang w:eastAsia="ru-RU"/>
        </w:rPr>
        <w:br/>
      </w:r>
    </w:p>
    <w:p w:rsidR="000D53B6" w:rsidRPr="000D53B6" w:rsidRDefault="000D53B6" w:rsidP="000D53B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0D53B6">
        <w:rPr>
          <w:rFonts w:ascii="Times New Roman" w:eastAsia="Times New Roman" w:hAnsi="Times New Roman" w:cs="Times New Roman"/>
          <w:b/>
          <w:bCs/>
          <w:color w:val="000000"/>
          <w:sz w:val="24"/>
          <w:szCs w:val="24"/>
          <w:lang w:eastAsia="ru-RU"/>
        </w:rPr>
        <w:t>Отчетная дата.</w:t>
      </w:r>
    </w:p>
    <w:p w:rsidR="000D53B6" w:rsidRPr="000D53B6" w:rsidRDefault="000D53B6" w:rsidP="000D53B6">
      <w:pPr>
        <w:spacing w:after="0" w:line="240" w:lineRule="auto"/>
        <w:jc w:val="both"/>
        <w:rPr>
          <w:rFonts w:ascii="Times New Roman" w:eastAsia="Times New Roman" w:hAnsi="Times New Roman" w:cs="Times New Roman"/>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Для гражданских (муниципальных) служащих, подающих сведения, отчетной датой является последнее число отчетного периода, т.е. 31 декабря года предшествующего году подачи сведений.</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 xml:space="preserve">Для граждан </w:t>
      </w:r>
      <w:r w:rsidRPr="000D53B6">
        <w:rPr>
          <w:rFonts w:ascii="Times New Roman" w:eastAsia="Times New Roman" w:hAnsi="Times New Roman" w:cs="Times New Roman"/>
          <w:color w:val="000000"/>
          <w:sz w:val="24"/>
          <w:szCs w:val="24"/>
          <w:shd w:val="clear" w:color="auto" w:fill="FFFFFF"/>
          <w:lang w:eastAsia="ru-RU"/>
        </w:rPr>
        <w:softHyphen/>
      </w:r>
      <w:r w:rsidRPr="000D53B6">
        <w:rPr>
          <w:rFonts w:ascii="Times New Roman" w:eastAsia="Times New Roman" w:hAnsi="Times New Roman" w:cs="Times New Roman"/>
          <w:color w:val="000000"/>
          <w:sz w:val="24"/>
          <w:szCs w:val="24"/>
          <w:shd w:val="clear" w:color="auto" w:fill="FFFFFF"/>
          <w:lang w:eastAsia="ru-RU"/>
        </w:rPr>
        <w:softHyphen/>
        <w:t>- отчетной датой представления сведений об имуществе и обязательствах имущественного характера является первое число месяца, предшествующего месяцу подачи сведений.</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shd w:val="clear" w:color="auto" w:fill="FFFFFF"/>
          <w:lang w:eastAsia="ru-RU"/>
        </w:rPr>
        <w:t>Например:</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сведения представляются 20.03.2016, тогда отчетной датой будет 01.02.2016;</w:t>
      </w:r>
      <w:r w:rsidR="005030D5">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сведения представляются 01.03.2016, тогда отчетной датой будет 01.02.2016.</w:t>
      </w:r>
      <w:r w:rsidR="005030D5">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сведения представляются 15.05.2016, тогда отчетной датой будет 01.04.2016.</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shd w:val="clear" w:color="auto" w:fill="FFFFFF"/>
          <w:lang w:eastAsia="ru-RU"/>
        </w:rPr>
        <w:t>Отчетный период для всех трех примеров будет с 01.01.2015 по 31.12.2015.</w:t>
      </w:r>
      <w:r w:rsidRPr="000D53B6">
        <w:rPr>
          <w:rFonts w:ascii="Times New Roman" w:eastAsia="Times New Roman" w:hAnsi="Times New Roman" w:cs="Times New Roman"/>
          <w:color w:val="000000"/>
          <w:sz w:val="24"/>
          <w:szCs w:val="24"/>
          <w:lang w:eastAsia="ru-RU"/>
        </w:rPr>
        <w:br/>
      </w:r>
    </w:p>
    <w:p w:rsidR="000D53B6" w:rsidRPr="000D53B6" w:rsidRDefault="000D53B6" w:rsidP="000D53B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0D53B6">
        <w:rPr>
          <w:rFonts w:ascii="Times New Roman" w:eastAsia="Times New Roman" w:hAnsi="Times New Roman" w:cs="Times New Roman"/>
          <w:b/>
          <w:bCs/>
          <w:color w:val="000000"/>
          <w:sz w:val="24"/>
          <w:szCs w:val="24"/>
          <w:lang w:eastAsia="ru-RU"/>
        </w:rPr>
        <w:t>Члены семьи.</w:t>
      </w:r>
    </w:p>
    <w:p w:rsidR="000D53B6" w:rsidRPr="000D53B6" w:rsidRDefault="000D53B6" w:rsidP="000D53B6">
      <w:pPr>
        <w:spacing w:after="0" w:line="240" w:lineRule="auto"/>
        <w:jc w:val="both"/>
        <w:rPr>
          <w:rFonts w:ascii="Times New Roman" w:eastAsia="Times New Roman" w:hAnsi="Times New Roman" w:cs="Times New Roman"/>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Под членами семьи понимаются – супруг, либо супруга, несовершеннолетний сын, несовершеннолетняя дочь, если таковые имелись на конец отчетного периода.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shd w:val="clear" w:color="auto" w:fill="FFFFFF"/>
          <w:lang w:eastAsia="ru-RU"/>
        </w:rPr>
        <w:t>Например:</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lastRenderedPageBreak/>
        <w:t>если зарегистрирован брак в 2016 году, то представление сведений за 2015 год на супругу/супруга не требуется;</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если ребенок родился в 2016 году, то представлять сведения о его доходах, расходах, об имуществе и обязательствах имущественного характера за 2015 год не требуется.</w:t>
      </w:r>
      <w:r w:rsidRPr="000D53B6">
        <w:rPr>
          <w:rFonts w:ascii="Times New Roman" w:eastAsia="Times New Roman" w:hAnsi="Times New Roman" w:cs="Times New Roman"/>
          <w:color w:val="000000"/>
          <w:sz w:val="24"/>
          <w:szCs w:val="24"/>
          <w:lang w:eastAsia="ru-RU"/>
        </w:rPr>
        <w:br/>
      </w:r>
    </w:p>
    <w:p w:rsidR="000D53B6" w:rsidRPr="000D53B6" w:rsidRDefault="000D53B6" w:rsidP="000D53B6">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sidRPr="000D53B6">
        <w:rPr>
          <w:rFonts w:ascii="Times New Roman" w:eastAsia="Times New Roman" w:hAnsi="Times New Roman" w:cs="Times New Roman"/>
          <w:b/>
          <w:bCs/>
          <w:color w:val="000000"/>
          <w:sz w:val="24"/>
          <w:szCs w:val="24"/>
          <w:lang w:eastAsia="ru-RU"/>
        </w:rPr>
        <w:t>Представление сведений на несовершеннолетних детей.</w:t>
      </w:r>
    </w:p>
    <w:p w:rsidR="000D53B6" w:rsidRPr="000D53B6" w:rsidRDefault="000D53B6" w:rsidP="000D53B6">
      <w:pPr>
        <w:spacing w:after="0" w:line="240" w:lineRule="auto"/>
        <w:jc w:val="both"/>
        <w:rPr>
          <w:rFonts w:ascii="Times New Roman" w:eastAsia="Times New Roman" w:hAnsi="Times New Roman" w:cs="Times New Roman"/>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Возраст совершеннолетия (18 лет) наступает в 00 ч. 00 мин. даты следующей за официальной датой рождения, указанной в свидетельстве о рождении, по истечении 18 лет.</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Таким образом, если на отчетную дату ребенок стал совершеннолетним, то представление сведений о его доходах, расходах, об имуществе и обязательствах имущественного характера не требуется.</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shd w:val="clear" w:color="auto" w:fill="FFFFFF"/>
          <w:lang w:eastAsia="ru-RU"/>
        </w:rPr>
        <w:t>Примечание:</w:t>
      </w:r>
      <w:r w:rsidRPr="000D53B6">
        <w:rPr>
          <w:rFonts w:ascii="Times New Roman" w:eastAsia="Times New Roman" w:hAnsi="Times New Roman" w:cs="Times New Roman"/>
          <w:b/>
          <w:bCs/>
          <w:color w:val="000000"/>
          <w:sz w:val="24"/>
          <w:szCs w:val="24"/>
          <w:shd w:val="clear" w:color="auto" w:fill="FFFFFF"/>
          <w:lang w:eastAsia="ru-RU"/>
        </w:rPr>
        <w:t> </w:t>
      </w:r>
      <w:r w:rsidRPr="000D53B6">
        <w:rPr>
          <w:rFonts w:ascii="Times New Roman" w:eastAsia="Times New Roman" w:hAnsi="Times New Roman" w:cs="Times New Roman"/>
          <w:b/>
          <w:bCs/>
          <w:i/>
          <w:iCs/>
          <w:color w:val="000000"/>
          <w:sz w:val="24"/>
          <w:szCs w:val="24"/>
          <w:shd w:val="clear" w:color="auto" w:fill="FFFFFF"/>
          <w:lang w:eastAsia="ru-RU"/>
        </w:rPr>
        <w:t>гражданский (муниципальный) служащий не освобожден от обязанности представления сведений на несовершеннолетних детей, которые могут проживать с бывшей супругой (бывшим супругом) после расторжения брака. </w:t>
      </w:r>
      <w:r w:rsidRPr="000D53B6">
        <w:rPr>
          <w:rFonts w:ascii="Times New Roman" w:eastAsia="Times New Roman" w:hAnsi="Times New Roman" w:cs="Times New Roman"/>
          <w:color w:val="000000"/>
          <w:sz w:val="24"/>
          <w:szCs w:val="24"/>
          <w:lang w:eastAsia="ru-RU"/>
        </w:rPr>
        <w:br/>
      </w:r>
    </w:p>
    <w:p w:rsidR="000D53B6" w:rsidRPr="000D53B6" w:rsidRDefault="000D53B6" w:rsidP="000D53B6">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sidRPr="000D53B6">
        <w:rPr>
          <w:rFonts w:ascii="Times New Roman" w:eastAsia="Times New Roman" w:hAnsi="Times New Roman" w:cs="Times New Roman"/>
          <w:b/>
          <w:bCs/>
          <w:color w:val="000000"/>
          <w:sz w:val="24"/>
          <w:szCs w:val="24"/>
          <w:lang w:eastAsia="ru-RU"/>
        </w:rPr>
        <w:t>Представление сведений на супруга (супругу).</w:t>
      </w:r>
    </w:p>
    <w:p w:rsidR="000D53B6" w:rsidRPr="000D53B6" w:rsidRDefault="000D53B6" w:rsidP="000D53B6">
      <w:pPr>
        <w:spacing w:after="0" w:line="240" w:lineRule="auto"/>
        <w:jc w:val="both"/>
        <w:rPr>
          <w:rFonts w:ascii="Times New Roman" w:eastAsia="Times New Roman" w:hAnsi="Times New Roman" w:cs="Times New Roman"/>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Официальной датой вступления в брак считается дата, указанная в свидетельстве о регистрации брака.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shd w:val="clear" w:color="auto" w:fill="FFFFFF"/>
          <w:lang w:eastAsia="ru-RU"/>
        </w:rPr>
        <w:t>Например:</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Сведения представляются гражданским (муниципальным) служащим либо гражданином за 2015 год.</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День бракосочетания 30.12.2015. Соответственно на конец отчетного периода (31.12.2015) у гражданского (муниципального) служащего либо гражданина был(а) супруг(а) и представлять сведения на него(неё) требуется.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Сведения представляются гражданским (муниципальным) служащим либо гражданином за 2015 год. День бракосочетания 11.01.2016. Соответственно на конец отчетного периода у гражданского (муниципального) служащего либо гражданина не было супруги(а) и представлять сведения на него(неё) не требуется. </w:t>
      </w:r>
      <w:r w:rsidRPr="000D53B6">
        <w:rPr>
          <w:rFonts w:ascii="Times New Roman" w:eastAsia="Times New Roman" w:hAnsi="Times New Roman" w:cs="Times New Roman"/>
          <w:color w:val="000000"/>
          <w:sz w:val="24"/>
          <w:szCs w:val="24"/>
          <w:lang w:eastAsia="ru-RU"/>
        </w:rPr>
        <w:br/>
      </w:r>
    </w:p>
    <w:p w:rsidR="000D53B6" w:rsidRPr="000D53B6" w:rsidRDefault="000D53B6" w:rsidP="000D53B6">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sidRPr="000D53B6">
        <w:rPr>
          <w:rFonts w:ascii="Times New Roman" w:eastAsia="Times New Roman" w:hAnsi="Times New Roman" w:cs="Times New Roman"/>
          <w:b/>
          <w:bCs/>
          <w:color w:val="000000"/>
          <w:sz w:val="24"/>
          <w:szCs w:val="24"/>
          <w:lang w:eastAsia="ru-RU"/>
        </w:rPr>
        <w:t>Ситуации при расторжении брака.</w:t>
      </w:r>
    </w:p>
    <w:p w:rsidR="000D53B6" w:rsidRPr="000D53B6" w:rsidRDefault="000D53B6" w:rsidP="000D53B6">
      <w:pPr>
        <w:spacing w:after="0" w:line="240" w:lineRule="auto"/>
        <w:jc w:val="both"/>
        <w:rPr>
          <w:rFonts w:ascii="Times New Roman" w:eastAsia="Times New Roman" w:hAnsi="Times New Roman" w:cs="Times New Roman"/>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Официальной датой расторжения брака считается дата, указанная в свидетельстве о расторжении брака.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Если расторжение брака осуществляется через суд, то официальной датой расторжения будет дата по истечении 10 дней с момента вынесения судом постановления о прекращении брака, если вынесенное постановление обжаловано не было.</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shd w:val="clear" w:color="auto" w:fill="FFFFFF"/>
          <w:lang w:eastAsia="ru-RU"/>
        </w:rPr>
        <w:t>Например:</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lastRenderedPageBreak/>
        <w:br/>
      </w:r>
      <w:r w:rsidRPr="000D53B6">
        <w:rPr>
          <w:rFonts w:ascii="Times New Roman" w:eastAsia="Times New Roman" w:hAnsi="Times New Roman" w:cs="Times New Roman"/>
          <w:i/>
          <w:iCs/>
          <w:color w:val="000000"/>
          <w:sz w:val="24"/>
          <w:szCs w:val="24"/>
          <w:shd w:val="clear" w:color="auto" w:fill="FFFFFF"/>
          <w:lang w:eastAsia="ru-RU"/>
        </w:rPr>
        <w:t>Суд вынес постановление 23.12.2015, если оно не будет обжаловано ни одной из сторон, то в законную силу вступит спустя 10 дней (03.01.2016), то есть на конец отчетного периода (31.12.2015) официально брак был еще зарегистрирован, следовательно, требуется представить сведения на супруга (супругу).</w:t>
      </w:r>
      <w:r w:rsidRPr="000D53B6">
        <w:rPr>
          <w:rFonts w:ascii="Times New Roman" w:eastAsia="Times New Roman" w:hAnsi="Times New Roman" w:cs="Times New Roman"/>
          <w:color w:val="000000"/>
          <w:sz w:val="24"/>
          <w:szCs w:val="24"/>
          <w:lang w:eastAsia="ru-RU"/>
        </w:rPr>
        <w:br/>
      </w:r>
    </w:p>
    <w:p w:rsidR="000D53B6" w:rsidRPr="000D53B6" w:rsidRDefault="000D53B6" w:rsidP="000D53B6">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sidRPr="000D53B6">
        <w:rPr>
          <w:rFonts w:ascii="Times New Roman" w:eastAsia="Times New Roman" w:hAnsi="Times New Roman" w:cs="Times New Roman"/>
          <w:b/>
          <w:bCs/>
          <w:color w:val="000000"/>
          <w:sz w:val="24"/>
          <w:szCs w:val="24"/>
          <w:lang w:eastAsia="ru-RU"/>
        </w:rPr>
        <w:t>Ситуации, когда не представляется возможным представить сведения на супруга (супругу) и несовершеннолетних детей, либо супруг (супруга) отказывается сообщать сведения.</w:t>
      </w:r>
    </w:p>
    <w:p w:rsidR="000D53B6" w:rsidRPr="000D53B6" w:rsidRDefault="000D53B6" w:rsidP="000D53B6">
      <w:pPr>
        <w:spacing w:after="0" w:line="240" w:lineRule="auto"/>
        <w:jc w:val="both"/>
        <w:rPr>
          <w:rFonts w:ascii="Times New Roman" w:eastAsia="Times New Roman" w:hAnsi="Times New Roman" w:cs="Times New Roman"/>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Есть различные жизненные ситуации, когда нет возможности получить сведения о доходах, расходах, об имуществе и обязательствах имущественного характера супруга (супруги).</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shd w:val="clear" w:color="auto" w:fill="FFFFFF"/>
          <w:lang w:eastAsia="ru-RU"/>
        </w:rPr>
        <w:t>Например:</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супруг (супруга) находится в длительной командировке;</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супруг проходит службу в армии;</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супруг (супруга) работает вахтовым методом;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супруг (супруга) находится в местах отбывания наказания;</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супруги не проживают совместно, но при этом находятся в официально зарегистрированном браке.</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Супруг (супруга) может также отказаться по субъективным причинам представить сведения, а также ряд представляемых сведений может быть отнесен к коммерческой тайне.</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Во всех ситуациях, при невозможности представления сведений о доходах, расходах, об имуществе и обязательствах имущественного характера на супруга (супругу), несовершеннолетних детей, гражданский (муниципальный) служащий подает в кадровую службу органа исполнительной власти Оренбургской области (органа местного самоуправления муниципального образования Оренбургской области) заявление о невозможности представления сведений с указанием фамилии, имени, отчества, даты рождения супруга (супруги) и описанием причины невозможности представления сведений. Данное заявление подлежит рассмотрению на заседании комиссии по соблюдению требований к служебному поведению и урегулированию конфликта интересов. </w:t>
      </w:r>
      <w:r w:rsidRPr="000D53B6">
        <w:rPr>
          <w:rFonts w:ascii="Times New Roman" w:eastAsia="Times New Roman" w:hAnsi="Times New Roman" w:cs="Times New Roman"/>
          <w:color w:val="000000"/>
          <w:sz w:val="24"/>
          <w:szCs w:val="24"/>
          <w:lang w:eastAsia="ru-RU"/>
        </w:rPr>
        <w:br/>
      </w:r>
    </w:p>
    <w:p w:rsidR="000D53B6" w:rsidRPr="000D53B6" w:rsidRDefault="000D53B6" w:rsidP="000D53B6">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sidRPr="000D53B6">
        <w:rPr>
          <w:rFonts w:ascii="Times New Roman" w:eastAsia="Times New Roman" w:hAnsi="Times New Roman" w:cs="Times New Roman"/>
          <w:b/>
          <w:bCs/>
          <w:color w:val="000000"/>
          <w:sz w:val="24"/>
          <w:szCs w:val="24"/>
          <w:lang w:eastAsia="ru-RU"/>
        </w:rPr>
        <w:t>Ситуация, когда квартира находится в ипотеке.</w:t>
      </w:r>
    </w:p>
    <w:p w:rsidR="000D53B6" w:rsidRPr="000D53B6" w:rsidRDefault="000D53B6" w:rsidP="000D53B6">
      <w:pPr>
        <w:spacing w:after="0" w:line="240" w:lineRule="auto"/>
        <w:jc w:val="both"/>
        <w:rPr>
          <w:rFonts w:ascii="Times New Roman" w:eastAsia="Times New Roman" w:hAnsi="Times New Roman" w:cs="Times New Roman"/>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При приобретении квартиры в ипотеку возможны различные ситуации, в зависимости от заключенного с банком, либо иной кредитной организацией, ипотечного договора.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shd w:val="clear" w:color="auto" w:fill="FFFFFF"/>
          <w:lang w:eastAsia="ru-RU"/>
        </w:rPr>
        <w:t>Например:</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1. В рамках ипотечного договора </w:t>
      </w:r>
      <w:r w:rsidRPr="000D53B6">
        <w:rPr>
          <w:rFonts w:ascii="Times New Roman" w:eastAsia="Times New Roman" w:hAnsi="Times New Roman" w:cs="Times New Roman"/>
          <w:color w:val="000000"/>
          <w:sz w:val="24"/>
          <w:szCs w:val="24"/>
          <w:u w:val="single"/>
          <w:shd w:val="clear" w:color="auto" w:fill="FFFFFF"/>
          <w:lang w:eastAsia="ru-RU"/>
        </w:rPr>
        <w:t>квартира находится в собственности банка (кредитной организации)</w:t>
      </w:r>
      <w:r w:rsidRPr="000D53B6">
        <w:rPr>
          <w:rFonts w:ascii="Times New Roman" w:eastAsia="Times New Roman" w:hAnsi="Times New Roman" w:cs="Times New Roman"/>
          <w:color w:val="000000"/>
          <w:sz w:val="24"/>
          <w:szCs w:val="24"/>
          <w:shd w:val="clear" w:color="auto" w:fill="FFFFFF"/>
          <w:lang w:eastAsia="ru-RU"/>
        </w:rPr>
        <w:t> и переходит в Вашу собственность только после выплаты полностью всей суммы.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 данной ситуации необходимо отражать сведения в разделе 6. «Сведения об обязательствах имущественного характера». В подразделе 6.1. «Объекты недвижимого имущества, находящиеся в пользовании» указываются сведения о самой квартире, как объекте пользования, а в подразделе «Срочные обязательства финансового характера» информацию о самом ипотечном договоре.</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lastRenderedPageBreak/>
        <w:br/>
      </w:r>
      <w:r w:rsidRPr="000D53B6">
        <w:rPr>
          <w:rFonts w:ascii="Times New Roman" w:eastAsia="Times New Roman" w:hAnsi="Times New Roman" w:cs="Times New Roman"/>
          <w:color w:val="000000"/>
          <w:sz w:val="24"/>
          <w:szCs w:val="24"/>
          <w:shd w:val="clear" w:color="auto" w:fill="FFFFFF"/>
          <w:lang w:eastAsia="ru-RU"/>
        </w:rPr>
        <w:t>2. В рамках ипотечного договора </w:t>
      </w:r>
      <w:r w:rsidRPr="000D53B6">
        <w:rPr>
          <w:rFonts w:ascii="Times New Roman" w:eastAsia="Times New Roman" w:hAnsi="Times New Roman" w:cs="Times New Roman"/>
          <w:color w:val="000000"/>
          <w:sz w:val="24"/>
          <w:szCs w:val="24"/>
          <w:u w:val="single"/>
          <w:shd w:val="clear" w:color="auto" w:fill="FFFFFF"/>
          <w:lang w:eastAsia="ru-RU"/>
        </w:rPr>
        <w:t>квартира переходит в Вашу собственность, но является залогом</w:t>
      </w:r>
      <w:r w:rsidRPr="000D53B6">
        <w:rPr>
          <w:rFonts w:ascii="Times New Roman" w:eastAsia="Times New Roman" w:hAnsi="Times New Roman" w:cs="Times New Roman"/>
          <w:color w:val="000000"/>
          <w:sz w:val="24"/>
          <w:szCs w:val="24"/>
          <w:shd w:val="clear" w:color="auto" w:fill="FFFFFF"/>
          <w:lang w:eastAsia="ru-RU"/>
        </w:rPr>
        <w:t> (закладывается) в банк до момента полной выплаты.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 данной ситуации информация о квартире указывается в разделе 3. «Сведения об имуществе» подраздела 3.1. «Недвижимое имущество». В разделе 6. «Сведения об обязательствах имущественного характера» в подразделе «Срочные обязательства финансового характера» отражается информация о самом ипотечном договоре.</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shd w:val="clear" w:color="auto" w:fill="FFFFFF"/>
          <w:lang w:eastAsia="ru-RU"/>
        </w:rPr>
        <w:t>Иногда заключаются сложные многосторонние ипотечные договоры. В этом случае рекомендуется обратиться в юридическую службу органа исполнительной власти Оренбургской области (органа местного самоуправления муниципального образования Оренбургской области) для уточнения, к какому разделу отнести сведения по квартире, приобретенной по ипотечному договору.</w:t>
      </w:r>
      <w:r w:rsidRPr="000D53B6">
        <w:rPr>
          <w:rFonts w:ascii="Times New Roman" w:eastAsia="Times New Roman" w:hAnsi="Times New Roman" w:cs="Times New Roman"/>
          <w:color w:val="000000"/>
          <w:sz w:val="24"/>
          <w:szCs w:val="24"/>
          <w:lang w:eastAsia="ru-RU"/>
        </w:rPr>
        <w:br/>
      </w:r>
    </w:p>
    <w:p w:rsidR="000D53B6" w:rsidRPr="000D53B6" w:rsidRDefault="000D53B6" w:rsidP="000D53B6">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sidRPr="000D53B6">
        <w:rPr>
          <w:rFonts w:ascii="Times New Roman" w:eastAsia="Times New Roman" w:hAnsi="Times New Roman" w:cs="Times New Roman"/>
          <w:b/>
          <w:bCs/>
          <w:color w:val="000000"/>
          <w:sz w:val="24"/>
          <w:szCs w:val="24"/>
          <w:lang w:eastAsia="ru-RU"/>
        </w:rPr>
        <w:t xml:space="preserve">Ситуация, когда квартира представлена работодателем (коммерческий </w:t>
      </w:r>
      <w:proofErr w:type="spellStart"/>
      <w:r w:rsidRPr="000D53B6">
        <w:rPr>
          <w:rFonts w:ascii="Times New Roman" w:eastAsia="Times New Roman" w:hAnsi="Times New Roman" w:cs="Times New Roman"/>
          <w:b/>
          <w:bCs/>
          <w:color w:val="000000"/>
          <w:sz w:val="24"/>
          <w:szCs w:val="24"/>
          <w:lang w:eastAsia="ru-RU"/>
        </w:rPr>
        <w:t>найм</w:t>
      </w:r>
      <w:proofErr w:type="spellEnd"/>
      <w:r w:rsidRPr="000D53B6">
        <w:rPr>
          <w:rFonts w:ascii="Times New Roman" w:eastAsia="Times New Roman" w:hAnsi="Times New Roman" w:cs="Times New Roman"/>
          <w:b/>
          <w:bCs/>
          <w:color w:val="000000"/>
          <w:sz w:val="24"/>
          <w:szCs w:val="24"/>
          <w:lang w:eastAsia="ru-RU"/>
        </w:rPr>
        <w:t>).</w:t>
      </w:r>
    </w:p>
    <w:p w:rsidR="000D53B6" w:rsidRPr="000D53B6" w:rsidRDefault="000D53B6" w:rsidP="000D53B6">
      <w:pPr>
        <w:spacing w:after="0" w:line="240" w:lineRule="auto"/>
        <w:jc w:val="both"/>
        <w:rPr>
          <w:rFonts w:ascii="Times New Roman" w:eastAsia="Times New Roman" w:hAnsi="Times New Roman" w:cs="Times New Roman"/>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 данной ситуации информация о квартире отражается в разделе 6. «Сведения об обязательствах имущественного характера» в подразделе 6.1.«Объекты недвижимого имущества, находящиеся в пользовании».</w:t>
      </w:r>
      <w:r w:rsidRPr="000D53B6">
        <w:rPr>
          <w:rFonts w:ascii="Times New Roman" w:eastAsia="Times New Roman" w:hAnsi="Times New Roman" w:cs="Times New Roman"/>
          <w:color w:val="000000"/>
          <w:sz w:val="24"/>
          <w:szCs w:val="24"/>
          <w:lang w:eastAsia="ru-RU"/>
        </w:rPr>
        <w:br/>
      </w:r>
    </w:p>
    <w:p w:rsidR="000D53B6" w:rsidRPr="000D53B6" w:rsidRDefault="000D53B6" w:rsidP="000D53B6">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sidRPr="000D53B6">
        <w:rPr>
          <w:rFonts w:ascii="Times New Roman" w:eastAsia="Times New Roman" w:hAnsi="Times New Roman" w:cs="Times New Roman"/>
          <w:b/>
          <w:bCs/>
          <w:color w:val="000000"/>
          <w:sz w:val="24"/>
          <w:szCs w:val="24"/>
          <w:lang w:eastAsia="ru-RU"/>
        </w:rPr>
        <w:t>Ситуации, связанные с продажей (покупкой) объекта недвижимости.</w:t>
      </w:r>
    </w:p>
    <w:p w:rsidR="000D53B6" w:rsidRPr="000D53B6" w:rsidRDefault="000D53B6" w:rsidP="000D53B6">
      <w:pPr>
        <w:spacing w:after="0" w:line="240" w:lineRule="auto"/>
        <w:jc w:val="both"/>
        <w:rPr>
          <w:rFonts w:ascii="Times New Roman" w:hAnsi="Times New Roman" w:cs="Times New Roman"/>
          <w:sz w:val="24"/>
          <w:szCs w:val="24"/>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 связи с тем, что сведения представляются на отчетную дату (для гражданского (муниципального) служащего – 31.12.2015), следует рассмотреть </w:t>
      </w:r>
      <w:r w:rsidRPr="000D53B6">
        <w:rPr>
          <w:rFonts w:ascii="Times New Roman" w:eastAsia="Times New Roman" w:hAnsi="Times New Roman" w:cs="Times New Roman"/>
          <w:i/>
          <w:iCs/>
          <w:color w:val="000000"/>
          <w:sz w:val="24"/>
          <w:szCs w:val="24"/>
          <w:shd w:val="clear" w:color="auto" w:fill="FFFFFF"/>
          <w:lang w:eastAsia="ru-RU"/>
        </w:rPr>
        <w:t>варианты, которые должны учитываться при покупке (продаже) квартиры.</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color w:val="000000"/>
          <w:sz w:val="24"/>
          <w:szCs w:val="24"/>
          <w:shd w:val="clear" w:color="auto" w:fill="FFFFFF"/>
          <w:lang w:eastAsia="ru-RU"/>
        </w:rPr>
        <w:t>Продажа.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 декабре гражданский (муниципальный) служащий продал (подарил) квартиру. Договор купли-продажи либо договор дарения зарегистрирован 10.12.2015 и документы сданы в регистрационную палату, для оформления прав собственности на покупателя. Процедура регистрации в соответствии с законодательством длится 30 дней и право собственности на квартиру у покупателя возникнет только 12.01.2016. Таким образом, на отчетную дату гражданский (муниципальный) служащий всё ещё является собственником квартиры, поэтому информация о квартире отражается в разделе «Сведения о недвижимом имуществе». При этом, учитывая, что доход от продажи получен гражданским (муниципальным) служащим 10.12.2015, то: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во-первых, гражданский (муниципальный) служащий должен отразить сумму дохода в разделе «Сведения о доходах» подраздела «Иные доходы», указав доход от продажи квартиры;</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во-вторых, до момента получения регистрации о праве собственности покупателем в январе 2016 года, у гражданского (муниципального) служащего на отчетную дату возникает «Прочее обязательство финансового характера» в размере полученной суммы от продажи квартиры, что следует отразить в подразделе «Прочие обязательства».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color w:val="000000"/>
          <w:sz w:val="24"/>
          <w:szCs w:val="24"/>
          <w:shd w:val="clear" w:color="auto" w:fill="FFFFFF"/>
          <w:lang w:eastAsia="ru-RU"/>
        </w:rPr>
        <w:t>Покупка.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«Зеркальная» ситуация возникает при приобретении квартиры, когда дата регистрации права собственности включают в себя отчетную дату (для гражданского (муниципального) служащего – 31.12.2015).</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lastRenderedPageBreak/>
        <w:br/>
      </w:r>
      <w:r w:rsidRPr="000D53B6">
        <w:rPr>
          <w:rFonts w:ascii="Times New Roman" w:eastAsia="Times New Roman" w:hAnsi="Times New Roman" w:cs="Times New Roman"/>
          <w:b/>
          <w:bCs/>
          <w:i/>
          <w:iCs/>
          <w:color w:val="000000"/>
          <w:sz w:val="24"/>
          <w:szCs w:val="24"/>
          <w:shd w:val="clear" w:color="auto" w:fill="FFFFFF"/>
          <w:lang w:eastAsia="ru-RU"/>
        </w:rPr>
        <w:t>Например:</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гражданский (муниципальный) служащий приобрел квартиру в декабре 2015 года. Договор купли продажи заключен 07.12.2015 и документы сданы в регистрационную палату для регистрации права собственности, ориентировочная дата регистрации по истечению 30 дней – 12.01.2016. Собственником квартиры гражданский (муниципальный) служащий на отчетную дату ещё не является, соответственно отражать квартиру в разделе «Объекты недвижимого имущества» не требуется. Но если в договоре купли-продажи указана декабрьская дата, с которой можно въехать в квартиру («дата передачи ключей»), то:</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во-первых, до момента оформления собственности на приобретенную квартиру у гражданского (муниципального) служащего возникает «Обязательство имущественного характера» в виде «Объекта недвижимого имущества, находящегося в пользовании», информация о котором отражается в справке;</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 xml:space="preserve">во-вторых, до момента регистрации нового права собственности, продавец, по отношению к гражданскому (муниципальному) служащему будет являться должником, так как если при регистрации прав будут выяснены обстоятельства, препятствующие возникновению нового права собственности, то продавец будет обязан вернуть полученные денежные средства </w:t>
      </w:r>
      <w:proofErr w:type="spellStart"/>
      <w:r w:rsidRPr="000D53B6">
        <w:rPr>
          <w:rFonts w:ascii="Times New Roman" w:eastAsia="Times New Roman" w:hAnsi="Times New Roman" w:cs="Times New Roman"/>
          <w:color w:val="000000"/>
          <w:sz w:val="24"/>
          <w:szCs w:val="24"/>
          <w:shd w:val="clear" w:color="auto" w:fill="FFFFFF"/>
          <w:lang w:eastAsia="ru-RU"/>
        </w:rPr>
        <w:t>ражданскому</w:t>
      </w:r>
      <w:proofErr w:type="spellEnd"/>
      <w:r w:rsidRPr="000D53B6">
        <w:rPr>
          <w:rFonts w:ascii="Times New Roman" w:eastAsia="Times New Roman" w:hAnsi="Times New Roman" w:cs="Times New Roman"/>
          <w:color w:val="000000"/>
          <w:sz w:val="24"/>
          <w:szCs w:val="24"/>
          <w:shd w:val="clear" w:color="auto" w:fill="FFFFFF"/>
          <w:lang w:eastAsia="ru-RU"/>
        </w:rPr>
        <w:t xml:space="preserve"> (муниципальному) служащему. Таким образом, информацию о продавце, как о должнике необходимо будет отразить в подразделе «Прочие обязательства».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Если «передачи ключей» состоится в январе, но до регистрации нового права собственности (в указанном примере до 12.01.2016), тогда объекта недвижимого имущества, находящегося в пользовании, нет, а возникают прочие обязательства должника, их необходимо отразить в подразделе «Прочие обязательства».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color w:val="000000"/>
          <w:sz w:val="24"/>
          <w:szCs w:val="24"/>
          <w:shd w:val="clear" w:color="auto" w:fill="FFFFFF"/>
          <w:lang w:eastAsia="ru-RU"/>
        </w:rPr>
        <w:t>Ситуация: проживание гражданского (муниципального) служащего либо члена его семьи в квартирах, собственниками которых они не являются.</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Если гражданский (муниципальный) служащий, либо член его семьи проживает в квартире родителей, друзей, знакомых при этом не заключены договора на пользование квартирой, рекомендуется отразить пользование данной квартирой в подразделе «Объекты недвижимого имущества, находящиеся в пользовании».</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Ситуация, когда квартира неприватизированная и при этом, в ней зарегистрированы (прописаны) все проживающие, тогда информация о данной квартире должна быть также отражена в подразделе «Объекты недвижимого имущества, находящиеся в пользовании».</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shd w:val="clear" w:color="auto" w:fill="FFFFFF"/>
          <w:lang w:eastAsia="ru-RU"/>
        </w:rPr>
        <w:t>Например:</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Гражданский (муниципальный) служащий с семьей проживает в квартире, принадлежащей на праве собственности родителям. Требуется указывать наличие объектов недвижимого имущества, находящихся в пользовании;</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квартира принадлежит гражданскому (муниципальному) служащему на праве индивидуальной собственности. С ним совместно проживают супруга и несовершеннолетние дети. В справках у супруги и детей требуется указывать наличие объектов недвижимого имущества, находящихся в пользовании;</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 xml:space="preserve">гражданский (муниципальный) служащий снимает квартиру и проживает в ней с супругой и </w:t>
      </w:r>
      <w:r w:rsidRPr="000D53B6">
        <w:rPr>
          <w:rFonts w:ascii="Times New Roman" w:eastAsia="Times New Roman" w:hAnsi="Times New Roman" w:cs="Times New Roman"/>
          <w:color w:val="000000"/>
          <w:sz w:val="24"/>
          <w:szCs w:val="24"/>
          <w:shd w:val="clear" w:color="auto" w:fill="FFFFFF"/>
          <w:lang w:eastAsia="ru-RU"/>
        </w:rPr>
        <w:lastRenderedPageBreak/>
        <w:t>несовершеннолетними детьми. Между ним и собственником квартиры заключен договор. В справке государственный гражданский (муниципальный) служащий должен указать в подразделе «Объекты недвижимого имущества, находящиеся в пользовании», сведения о снимаемой квартире и сроки, а в основании возникновения – реквизиты заключенного договора. У супруги и детей необходимо отразить аналогичные сведения;</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гражданский (муниципальный) служащий со своей семьей проживает совместно с родителями в неприватизированной квартире, при этом в ней все прописаны (зарегистрированы). В данной ситуации во всех справках, и у государственного гражданского (муниципального) служащего и у членов его семьи необходимо указать в подразделе «Объекты недвижимого имущества, находящиеся в пользовании» сведения о данной квартире</w:t>
      </w:r>
    </w:p>
    <w:p w:rsidR="000D53B6" w:rsidRPr="000D53B6" w:rsidRDefault="000D53B6" w:rsidP="000D53B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0D53B6">
        <w:rPr>
          <w:rFonts w:ascii="Times New Roman" w:eastAsia="Times New Roman" w:hAnsi="Times New Roman" w:cs="Times New Roman"/>
          <w:b/>
          <w:bCs/>
          <w:color w:val="000000"/>
          <w:sz w:val="24"/>
          <w:szCs w:val="24"/>
          <w:lang w:eastAsia="ru-RU"/>
        </w:rPr>
        <w:t>Жилые дома, дачи, объекты незавершенного строительства.</w:t>
      </w:r>
    </w:p>
    <w:p w:rsidR="000D53B6" w:rsidRPr="000D53B6" w:rsidRDefault="000D53B6" w:rsidP="000D53B6">
      <w:pPr>
        <w:spacing w:after="0" w:line="240" w:lineRule="auto"/>
        <w:jc w:val="both"/>
        <w:rPr>
          <w:rFonts w:ascii="Times New Roman" w:eastAsia="Times New Roman" w:hAnsi="Times New Roman" w:cs="Times New Roman"/>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По аналогии с квартирами, права собственности на жилые дома точно также как и права на квартиру, оформляются через регистрационную палату.</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Если право собственности зарегистрировано, то сведения об объекте недвижимого имущества отражается в соответствующем подразделе справки. Если право собственности не зарегистрировано, то сведения о нём отражаются в подразделе «Объекты недвижимого имущества, находящиеся в пользовании».</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Информация об объектах незавершенного строительства указываются в подразделе «Иные объекты недвижимого имущества», при этом, если регистрация объекта незавершенного строительства не производилась, то отражать информацию о нём в справке необязательно.</w:t>
      </w:r>
      <w:r w:rsidRPr="000D53B6">
        <w:rPr>
          <w:rFonts w:ascii="Times New Roman" w:eastAsia="Times New Roman" w:hAnsi="Times New Roman" w:cs="Times New Roman"/>
          <w:color w:val="000000"/>
          <w:sz w:val="24"/>
          <w:szCs w:val="24"/>
          <w:lang w:eastAsia="ru-RU"/>
        </w:rPr>
        <w:br/>
      </w:r>
    </w:p>
    <w:p w:rsidR="000D53B6" w:rsidRPr="000D53B6" w:rsidRDefault="000D53B6" w:rsidP="000D53B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0D53B6">
        <w:rPr>
          <w:rFonts w:ascii="Times New Roman" w:eastAsia="Times New Roman" w:hAnsi="Times New Roman" w:cs="Times New Roman"/>
          <w:b/>
          <w:bCs/>
          <w:color w:val="000000"/>
          <w:sz w:val="24"/>
          <w:szCs w:val="24"/>
          <w:lang w:eastAsia="ru-RU"/>
        </w:rPr>
        <w:t>Гаражи, паркинги, членства в ГСК.</w:t>
      </w:r>
    </w:p>
    <w:p w:rsidR="000D53B6" w:rsidRPr="000D53B6" w:rsidRDefault="000D53B6" w:rsidP="000D53B6">
      <w:pPr>
        <w:spacing w:after="0" w:line="240" w:lineRule="auto"/>
        <w:jc w:val="both"/>
        <w:rPr>
          <w:rFonts w:ascii="Times New Roman" w:eastAsia="Times New Roman" w:hAnsi="Times New Roman" w:cs="Times New Roman"/>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 ситуациях с гаражами также бывают различные ситуации, такие как: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имеется свидетельство из регистрационной палаты;</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есть договор членства в гаражно-строительном кооперативе;</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имеется договор купли-продажи, но право собственности не оформлено;</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заключен договор аренды/съема на пользование гаражом.</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Только в первой ситуации сведения о гараже, паркинг-месте должны отражаться в разделе «Сведения об имуществе», в остальных ситуациях информация о них отражается в подразделе «Объекты недвижимого имущества, находящиеся в пользовании».</w:t>
      </w:r>
      <w:r w:rsidRPr="000D53B6">
        <w:rPr>
          <w:rFonts w:ascii="Times New Roman" w:eastAsia="Times New Roman" w:hAnsi="Times New Roman" w:cs="Times New Roman"/>
          <w:color w:val="000000"/>
          <w:sz w:val="24"/>
          <w:szCs w:val="24"/>
          <w:lang w:eastAsia="ru-RU"/>
        </w:rPr>
        <w:br/>
      </w:r>
    </w:p>
    <w:p w:rsidR="000D53B6" w:rsidRPr="000D53B6" w:rsidRDefault="000D53B6" w:rsidP="000D53B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0D53B6">
        <w:rPr>
          <w:rFonts w:ascii="Times New Roman" w:eastAsia="Times New Roman" w:hAnsi="Times New Roman" w:cs="Times New Roman"/>
          <w:b/>
          <w:bCs/>
          <w:color w:val="000000"/>
          <w:sz w:val="24"/>
          <w:szCs w:val="24"/>
          <w:lang w:eastAsia="ru-RU"/>
        </w:rPr>
        <w:t>Иные объекты недвижимого имущества.</w:t>
      </w:r>
    </w:p>
    <w:p w:rsidR="000D53B6" w:rsidRPr="000D53B6" w:rsidRDefault="000D53B6" w:rsidP="000D53B6">
      <w:pPr>
        <w:spacing w:after="0" w:line="240" w:lineRule="auto"/>
        <w:jc w:val="both"/>
        <w:rPr>
          <w:rFonts w:ascii="Times New Roman" w:eastAsia="Times New Roman" w:hAnsi="Times New Roman" w:cs="Times New Roman"/>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color w:val="000000"/>
          <w:sz w:val="24"/>
          <w:szCs w:val="24"/>
          <w:u w:val="single"/>
          <w:shd w:val="clear" w:color="auto" w:fill="FFFFFF"/>
          <w:lang w:eastAsia="ru-RU"/>
        </w:rPr>
        <w:t>К иным объектам недвижимого имущества относятся:</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объекты незавершенного строительства;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овощные ямы;</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объекты недвижимого имущества коммерческого назначения:</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офисные помещения;</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lastRenderedPageBreak/>
        <w:br/>
      </w:r>
      <w:r w:rsidRPr="000D53B6">
        <w:rPr>
          <w:rFonts w:ascii="Times New Roman" w:eastAsia="Times New Roman" w:hAnsi="Times New Roman" w:cs="Times New Roman"/>
          <w:color w:val="000000"/>
          <w:sz w:val="24"/>
          <w:szCs w:val="24"/>
          <w:shd w:val="clear" w:color="auto" w:fill="FFFFFF"/>
          <w:lang w:eastAsia="ru-RU"/>
        </w:rPr>
        <w:t>склады;</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торговые площади и т.д.</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Во всех случаях при наличии </w:t>
      </w:r>
      <w:r w:rsidRPr="000D53B6">
        <w:rPr>
          <w:rFonts w:ascii="Times New Roman" w:eastAsia="Times New Roman" w:hAnsi="Times New Roman" w:cs="Times New Roman"/>
          <w:b/>
          <w:bCs/>
          <w:color w:val="000000"/>
          <w:sz w:val="24"/>
          <w:szCs w:val="24"/>
          <w:shd w:val="clear" w:color="auto" w:fill="FFFFFF"/>
          <w:lang w:eastAsia="ru-RU"/>
        </w:rPr>
        <w:t>зарегистрированного права</w:t>
      </w:r>
      <w:r w:rsidRPr="000D53B6">
        <w:rPr>
          <w:rFonts w:ascii="Times New Roman" w:eastAsia="Times New Roman" w:hAnsi="Times New Roman" w:cs="Times New Roman"/>
          <w:color w:val="000000"/>
          <w:sz w:val="24"/>
          <w:szCs w:val="24"/>
          <w:shd w:val="clear" w:color="auto" w:fill="FFFFFF"/>
          <w:lang w:eastAsia="ru-RU"/>
        </w:rPr>
        <w:t> собственности информация об ином объекте недвижимого имущества отражается в разделе «Сведения об имуществе», а при отсутствии в подразделе «Объекты недвижимого имущества, находящиеся в пользовании».</w:t>
      </w:r>
      <w:r w:rsidRPr="000D53B6">
        <w:rPr>
          <w:rFonts w:ascii="Times New Roman" w:eastAsia="Times New Roman" w:hAnsi="Times New Roman" w:cs="Times New Roman"/>
          <w:color w:val="000000"/>
          <w:sz w:val="24"/>
          <w:szCs w:val="24"/>
          <w:lang w:eastAsia="ru-RU"/>
        </w:rPr>
        <w:br/>
      </w:r>
    </w:p>
    <w:p w:rsidR="000D53B6" w:rsidRPr="000D53B6" w:rsidRDefault="000D53B6" w:rsidP="000D53B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0D53B6">
        <w:rPr>
          <w:rFonts w:ascii="Times New Roman" w:eastAsia="Times New Roman" w:hAnsi="Times New Roman" w:cs="Times New Roman"/>
          <w:b/>
          <w:bCs/>
          <w:color w:val="000000"/>
          <w:sz w:val="24"/>
          <w:szCs w:val="24"/>
          <w:lang w:eastAsia="ru-RU"/>
        </w:rPr>
        <w:t>Продажа (покупка) транспортного средства.</w:t>
      </w:r>
    </w:p>
    <w:p w:rsidR="000D53B6" w:rsidRPr="000D53B6" w:rsidRDefault="000D53B6" w:rsidP="000D53B6">
      <w:pPr>
        <w:spacing w:after="0" w:line="240" w:lineRule="auto"/>
        <w:jc w:val="both"/>
        <w:rPr>
          <w:rFonts w:ascii="Times New Roman" w:eastAsia="Times New Roman" w:hAnsi="Times New Roman" w:cs="Times New Roman"/>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Вопрос с продажей (покупкой) автомобиля, как правило, не возникает, если процедура единовременная – право собственности переходит после произведения оплаты и подписания договора купли-продажи, либо наоборот.</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 случаях, когда вносится предоплата за покупаемый автомобиль, например в автосалоне, когда поставка автомобиля будет осуществляться длительное время, то право собственности на автомобиль (иное транспортное средство) не возникло, но при этом возникли обязательства поставщика перед покупателем, в размере внесенной вами суммы предоплаты, что и должно быть отражено в подразделе «Срочные обязательства финансового характера», где </w:t>
      </w:r>
      <w:r w:rsidRPr="000D53B6">
        <w:rPr>
          <w:rFonts w:ascii="Times New Roman" w:eastAsia="Times New Roman" w:hAnsi="Times New Roman" w:cs="Times New Roman"/>
          <w:b/>
          <w:bCs/>
          <w:color w:val="000000"/>
          <w:sz w:val="24"/>
          <w:szCs w:val="24"/>
          <w:shd w:val="clear" w:color="auto" w:fill="FFFFFF"/>
          <w:lang w:eastAsia="ru-RU"/>
        </w:rPr>
        <w:t>поставщик (автосалон) будет выступать перед гражданским (муниципальным) служащим в качестве должника</w:t>
      </w:r>
      <w:r w:rsidRPr="000D53B6">
        <w:rPr>
          <w:rFonts w:ascii="Times New Roman" w:eastAsia="Times New Roman" w:hAnsi="Times New Roman" w:cs="Times New Roman"/>
          <w:color w:val="000000"/>
          <w:sz w:val="24"/>
          <w:szCs w:val="24"/>
          <w:shd w:val="clear" w:color="auto" w:fill="FFFFFF"/>
          <w:lang w:eastAsia="ru-RU"/>
        </w:rPr>
        <w:t>.</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При продаже транспортного средства в течение отчетного периода, независимо от того подлежит ли полученная сумма налогообложению, её необходимо отражать в разделе «Сведения о доходах», соответствующем подразделе «Иные доходы».</w:t>
      </w:r>
      <w:r w:rsidRPr="000D53B6">
        <w:rPr>
          <w:rFonts w:ascii="Times New Roman" w:eastAsia="Times New Roman" w:hAnsi="Times New Roman" w:cs="Times New Roman"/>
          <w:color w:val="000000"/>
          <w:sz w:val="24"/>
          <w:szCs w:val="24"/>
          <w:lang w:eastAsia="ru-RU"/>
        </w:rPr>
        <w:br/>
      </w:r>
    </w:p>
    <w:p w:rsidR="000D53B6" w:rsidRPr="000D53B6" w:rsidRDefault="000D53B6" w:rsidP="000D53B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0D53B6">
        <w:rPr>
          <w:rFonts w:ascii="Times New Roman" w:eastAsia="Times New Roman" w:hAnsi="Times New Roman" w:cs="Times New Roman"/>
          <w:b/>
          <w:bCs/>
          <w:color w:val="000000"/>
          <w:sz w:val="24"/>
          <w:szCs w:val="24"/>
          <w:lang w:eastAsia="ru-RU"/>
        </w:rPr>
        <w:t>Ситуации продажи автомобиля по «Генеральной доверенности».</w:t>
      </w:r>
    </w:p>
    <w:p w:rsid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Возможна ситуация, когда на автомобиль (иное транспортное средство) была оформлена «Генеральная доверенность» с правом перепродажи другому лицу (доверителю).</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До момента продажи автомобиля доверителем, данный автомобиль, по-прежнему, является собственностью гражданского служащего (гражданина) и его необходимо отражать в разделе «Сведения об имуществе» подраздела «Транспортные средства».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color w:val="000000"/>
          <w:sz w:val="24"/>
          <w:szCs w:val="24"/>
          <w:shd w:val="clear" w:color="auto" w:fill="FFFFFF"/>
          <w:lang w:eastAsia="ru-RU"/>
        </w:rPr>
        <w:t>Объекты недвижимого имущества, находящиеся в пользовании.</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Объекты недвижимого имущества, находящиеся в пользовании – это все объекты, отнесенные к недвижимому имуществу, по которым существуют </w:t>
      </w:r>
      <w:r w:rsidRPr="000D53B6">
        <w:rPr>
          <w:rFonts w:ascii="Times New Roman" w:eastAsia="Times New Roman" w:hAnsi="Times New Roman" w:cs="Times New Roman"/>
          <w:i/>
          <w:iCs/>
          <w:color w:val="000000"/>
          <w:sz w:val="24"/>
          <w:szCs w:val="24"/>
          <w:u w:val="single"/>
          <w:shd w:val="clear" w:color="auto" w:fill="FFFFFF"/>
          <w:lang w:eastAsia="ru-RU"/>
        </w:rPr>
        <w:t>обязательства имущественного характера.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Земельные, садовые, дачные участки, по которым либо не оформлены права собственности, либо в соответствии с договором аренды (пользования) они находятся в бессрочном, либо в определенном сроке пользования.</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 xml:space="preserve">Неприватизированные квартиры или </w:t>
      </w:r>
      <w:proofErr w:type="spellStart"/>
      <w:r w:rsidRPr="000D53B6">
        <w:rPr>
          <w:rFonts w:ascii="Times New Roman" w:eastAsia="Times New Roman" w:hAnsi="Times New Roman" w:cs="Times New Roman"/>
          <w:color w:val="000000"/>
          <w:sz w:val="24"/>
          <w:szCs w:val="24"/>
          <w:shd w:val="clear" w:color="auto" w:fill="FFFFFF"/>
          <w:lang w:eastAsia="ru-RU"/>
        </w:rPr>
        <w:t>деприватизированные</w:t>
      </w:r>
      <w:proofErr w:type="spellEnd"/>
      <w:r w:rsidRPr="000D53B6">
        <w:rPr>
          <w:rFonts w:ascii="Times New Roman" w:eastAsia="Times New Roman" w:hAnsi="Times New Roman" w:cs="Times New Roman"/>
          <w:color w:val="000000"/>
          <w:sz w:val="24"/>
          <w:szCs w:val="24"/>
          <w:shd w:val="clear" w:color="auto" w:fill="FFFFFF"/>
          <w:lang w:eastAsia="ru-RU"/>
        </w:rPr>
        <w:t xml:space="preserve"> квартиры.</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Необходимо учитывать, что объекты недвижимого имущества могут находиться в пользовании на разных основаниях.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Например, земельный участок может предоставляться в пользование на основании договоров аренды, субаренды, безвозмездного срочного пользования, в пожизненное владение.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lastRenderedPageBreak/>
        <w:br/>
      </w:r>
      <w:r w:rsidRPr="000D53B6">
        <w:rPr>
          <w:rFonts w:ascii="Times New Roman" w:eastAsia="Times New Roman" w:hAnsi="Times New Roman" w:cs="Times New Roman"/>
          <w:color w:val="000000"/>
          <w:sz w:val="24"/>
          <w:szCs w:val="24"/>
          <w:shd w:val="clear" w:color="auto" w:fill="FFFFFF"/>
          <w:lang w:eastAsia="ru-RU"/>
        </w:rPr>
        <w:t>Квартира – на основании договора найма жилого помещения, договора поднайма жилого помещения, договора социального найма, договора коммерческого найма жилого помещения, договора безвозмездного пользования жилым помещением, ипотечного договора и т.д.</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Если </w:t>
      </w:r>
      <w:r w:rsidRPr="000D53B6">
        <w:rPr>
          <w:rFonts w:ascii="Times New Roman" w:eastAsia="Times New Roman" w:hAnsi="Times New Roman" w:cs="Times New Roman"/>
          <w:b/>
          <w:bCs/>
          <w:color w:val="000000"/>
          <w:sz w:val="24"/>
          <w:szCs w:val="24"/>
          <w:shd w:val="clear" w:color="auto" w:fill="FFFFFF"/>
          <w:lang w:eastAsia="ru-RU"/>
        </w:rPr>
        <w:t>объект недвижимости заложен</w:t>
      </w:r>
      <w:r w:rsidRPr="000D53B6">
        <w:rPr>
          <w:rFonts w:ascii="Times New Roman" w:eastAsia="Times New Roman" w:hAnsi="Times New Roman" w:cs="Times New Roman"/>
          <w:color w:val="000000"/>
          <w:sz w:val="24"/>
          <w:szCs w:val="24"/>
          <w:shd w:val="clear" w:color="auto" w:fill="FFFFFF"/>
          <w:lang w:eastAsia="ru-RU"/>
        </w:rPr>
        <w:t>, но при этом остается вашей собственностью, то он не является объектом недвижимого имущества, находящимся в пользовании и информацию о нём необходимо отражать в разделе «Сведения об имуществе», а в подразделе «Прочие обязательства» информацию о договоре залога.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Стандартное </w:t>
      </w:r>
      <w:r w:rsidRPr="000D53B6">
        <w:rPr>
          <w:rFonts w:ascii="Times New Roman" w:eastAsia="Times New Roman" w:hAnsi="Times New Roman" w:cs="Times New Roman"/>
          <w:b/>
          <w:bCs/>
          <w:color w:val="000000"/>
          <w:sz w:val="24"/>
          <w:szCs w:val="24"/>
          <w:shd w:val="clear" w:color="auto" w:fill="FFFFFF"/>
          <w:lang w:eastAsia="ru-RU"/>
        </w:rPr>
        <w:t>возникновение обязательств имущественного характера</w:t>
      </w:r>
      <w:r w:rsidRPr="000D53B6">
        <w:rPr>
          <w:rFonts w:ascii="Times New Roman" w:eastAsia="Times New Roman" w:hAnsi="Times New Roman" w:cs="Times New Roman"/>
          <w:color w:val="000000"/>
          <w:sz w:val="24"/>
          <w:szCs w:val="24"/>
          <w:shd w:val="clear" w:color="auto" w:fill="FFFFFF"/>
          <w:lang w:eastAsia="ru-RU"/>
        </w:rPr>
        <w:t>, можно представить следующими ситуациями:</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получен земельный участок в аренду на 5 лет;</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выделен земельный участок в бессрочное пользование, без права оформления собственности;</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работодателем представлена сотруднику для проживания квартира на время работы сотрудника (договор коммерческого найма);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 xml:space="preserve">квартира неприватизированная, либо приватизированная квартира была </w:t>
      </w:r>
      <w:proofErr w:type="spellStart"/>
      <w:r w:rsidRPr="000D53B6">
        <w:rPr>
          <w:rFonts w:ascii="Times New Roman" w:eastAsia="Times New Roman" w:hAnsi="Times New Roman" w:cs="Times New Roman"/>
          <w:color w:val="000000"/>
          <w:sz w:val="24"/>
          <w:szCs w:val="24"/>
          <w:shd w:val="clear" w:color="auto" w:fill="FFFFFF"/>
          <w:lang w:eastAsia="ru-RU"/>
        </w:rPr>
        <w:t>деприватизированая</w:t>
      </w:r>
      <w:proofErr w:type="spellEnd"/>
      <w:r w:rsidRPr="000D53B6">
        <w:rPr>
          <w:rFonts w:ascii="Times New Roman" w:eastAsia="Times New Roman" w:hAnsi="Times New Roman" w:cs="Times New Roman"/>
          <w:color w:val="000000"/>
          <w:sz w:val="24"/>
          <w:szCs w:val="24"/>
          <w:shd w:val="clear" w:color="auto" w:fill="FFFFFF"/>
          <w:lang w:eastAsia="ru-RU"/>
        </w:rPr>
        <w:t>;</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объект недвижимости, либо иное имущество (в том числе транспортное средство) находится в залоге;</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объект недвижимости, либо иное имущество является объектом инвестирования, либо объектом ответственности;</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иные объекты недвижимого имущества, находящиеся в пользовании в соответствии с договором.</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color w:val="000000"/>
          <w:sz w:val="24"/>
          <w:szCs w:val="24"/>
          <w:shd w:val="clear" w:color="auto" w:fill="FFFFFF"/>
          <w:lang w:eastAsia="ru-RU"/>
        </w:rPr>
        <w:t>Срочные обязательства финансового характера.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В данном разделе указываются имеющиеся на отчетную дату срочные обязательства финансового характера на сумму, превышающую или равную 500 тыс. рублей.</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В графе 2</w:t>
      </w:r>
      <w:r w:rsidRPr="000D53B6">
        <w:rPr>
          <w:rFonts w:ascii="Times New Roman" w:eastAsia="Times New Roman" w:hAnsi="Times New Roman" w:cs="Times New Roman"/>
          <w:color w:val="000000"/>
          <w:sz w:val="24"/>
          <w:szCs w:val="24"/>
          <w:shd w:val="clear" w:color="auto" w:fill="FFFFFF"/>
          <w:lang w:eastAsia="ru-RU"/>
        </w:rPr>
        <w:t> указывается существо обязательства (заем, кредит, </w:t>
      </w:r>
      <w:r w:rsidRPr="000D53B6">
        <w:rPr>
          <w:rFonts w:ascii="Times New Roman" w:eastAsia="Times New Roman" w:hAnsi="Times New Roman" w:cs="Times New Roman"/>
          <w:b/>
          <w:bCs/>
          <w:i/>
          <w:iCs/>
          <w:color w:val="000000"/>
          <w:sz w:val="24"/>
          <w:szCs w:val="24"/>
          <w:shd w:val="clear" w:color="auto" w:fill="FFFFFF"/>
          <w:lang w:eastAsia="ru-RU"/>
        </w:rPr>
        <w:t>право требования – для договоров долевого участия в строительстве и др.)</w:t>
      </w:r>
      <w:r w:rsidRPr="000D53B6">
        <w:rPr>
          <w:rFonts w:ascii="Times New Roman" w:eastAsia="Times New Roman" w:hAnsi="Times New Roman" w:cs="Times New Roman"/>
          <w:color w:val="000000"/>
          <w:sz w:val="24"/>
          <w:szCs w:val="24"/>
          <w:shd w:val="clear" w:color="auto" w:fill="FFFFFF"/>
          <w:lang w:eastAsia="ru-RU"/>
        </w:rPr>
        <w:t>.</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В графе 3</w:t>
      </w:r>
      <w:r w:rsidRPr="000D53B6">
        <w:rPr>
          <w:rFonts w:ascii="Times New Roman" w:eastAsia="Times New Roman" w:hAnsi="Times New Roman" w:cs="Times New Roman"/>
          <w:color w:val="000000"/>
          <w:sz w:val="24"/>
          <w:szCs w:val="24"/>
          <w:shd w:val="clear" w:color="auto" w:fill="FFFFFF"/>
          <w:lang w:eastAsia="ru-RU"/>
        </w:rPr>
        <w:t> указывается вторая сторона обязательства: кредитор или должник, его фамилия, имя и отчество (наименование юридического лица), адрес. Если гражданский служащий взял кредит в банке и является долж</w:t>
      </w:r>
      <w:r w:rsidRPr="000D53B6">
        <w:rPr>
          <w:rFonts w:ascii="Times New Roman" w:eastAsia="Times New Roman" w:hAnsi="Times New Roman" w:cs="Times New Roman"/>
          <w:color w:val="000000"/>
          <w:sz w:val="24"/>
          <w:szCs w:val="24"/>
          <w:shd w:val="clear" w:color="auto" w:fill="FFFFFF"/>
          <w:lang w:eastAsia="ru-RU"/>
        </w:rPr>
        <w:softHyphen/>
        <w:t>ником, то в графе указывается вторая сторона обязательства – кредитор. </w:t>
      </w:r>
      <w:r w:rsidRPr="000D53B6">
        <w:rPr>
          <w:rFonts w:ascii="Times New Roman" w:eastAsia="Times New Roman" w:hAnsi="Times New Roman" w:cs="Times New Roman"/>
          <w:b/>
          <w:bCs/>
          <w:i/>
          <w:iCs/>
          <w:color w:val="000000"/>
          <w:sz w:val="24"/>
          <w:szCs w:val="24"/>
          <w:shd w:val="clear" w:color="auto" w:fill="FFFFFF"/>
          <w:lang w:eastAsia="ru-RU"/>
        </w:rPr>
        <w:t>По договору долевого участия в строительстве указывается наименований юридического лица-застройщика.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w:t>
      </w:r>
      <w:r w:rsidRPr="000D53B6">
        <w:rPr>
          <w:rFonts w:ascii="Times New Roman" w:eastAsia="Times New Roman" w:hAnsi="Times New Roman" w:cs="Times New Roman"/>
          <w:color w:val="000000"/>
          <w:sz w:val="24"/>
          <w:szCs w:val="24"/>
          <w:shd w:val="clear" w:color="auto" w:fill="FFFFFF"/>
          <w:lang w:eastAsia="ru-RU"/>
        </w:rPr>
        <w:softHyphen/>
        <w:t>нег (сумму займа) или равное количество других полученных им вещей того же рода и качества (п. 1. ст. 807 ГК РФ).</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По кредитному договору банк или иная кредитная организация (креди</w:t>
      </w:r>
      <w:r w:rsidRPr="000D53B6">
        <w:rPr>
          <w:rFonts w:ascii="Times New Roman" w:eastAsia="Times New Roman" w:hAnsi="Times New Roman" w:cs="Times New Roman"/>
          <w:color w:val="000000"/>
          <w:sz w:val="24"/>
          <w:szCs w:val="24"/>
          <w:shd w:val="clear" w:color="auto" w:fill="FFFFFF"/>
          <w:lang w:eastAsia="ru-RU"/>
        </w:rPr>
        <w:softHyphen/>
        <w:t>тор) обязуются предоставить денежные средства (кредит) заемщику в раз</w:t>
      </w:r>
      <w:r w:rsidRPr="000D53B6">
        <w:rPr>
          <w:rFonts w:ascii="Times New Roman" w:eastAsia="Times New Roman" w:hAnsi="Times New Roman" w:cs="Times New Roman"/>
          <w:color w:val="000000"/>
          <w:sz w:val="24"/>
          <w:szCs w:val="24"/>
          <w:shd w:val="clear" w:color="auto" w:fill="FFFFFF"/>
          <w:lang w:eastAsia="ru-RU"/>
        </w:rPr>
        <w:softHyphen/>
        <w:t>мере и на условиях, предусмотренных договором, а заемщик обязуется воз</w:t>
      </w:r>
      <w:r w:rsidRPr="000D53B6">
        <w:rPr>
          <w:rFonts w:ascii="Times New Roman" w:eastAsia="Times New Roman" w:hAnsi="Times New Roman" w:cs="Times New Roman"/>
          <w:color w:val="000000"/>
          <w:sz w:val="24"/>
          <w:szCs w:val="24"/>
          <w:shd w:val="clear" w:color="auto" w:fill="FFFFFF"/>
          <w:lang w:eastAsia="ru-RU"/>
        </w:rPr>
        <w:softHyphen/>
        <w:t xml:space="preserve">вратить полученную денежную сумму и уплатить проценты </w:t>
      </w:r>
      <w:r w:rsidRPr="000D53B6">
        <w:rPr>
          <w:rFonts w:ascii="Times New Roman" w:eastAsia="Times New Roman" w:hAnsi="Times New Roman" w:cs="Times New Roman"/>
          <w:color w:val="000000"/>
          <w:sz w:val="24"/>
          <w:szCs w:val="24"/>
          <w:shd w:val="clear" w:color="auto" w:fill="FFFFFF"/>
          <w:lang w:eastAsia="ru-RU"/>
        </w:rPr>
        <w:lastRenderedPageBreak/>
        <w:t>на нее (п. 1. ст. 819 ГК РФ).</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shd w:val="clear" w:color="auto" w:fill="FFFFFF"/>
          <w:lang w:eastAsia="ru-RU"/>
        </w:rPr>
        <w:t>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 (п. 1 ст. 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В графе 4</w:t>
      </w:r>
      <w:r w:rsidRPr="000D53B6">
        <w:rPr>
          <w:rFonts w:ascii="Times New Roman" w:eastAsia="Times New Roman" w:hAnsi="Times New Roman" w:cs="Times New Roman"/>
          <w:color w:val="000000"/>
          <w:sz w:val="24"/>
          <w:szCs w:val="24"/>
          <w:shd w:val="clear" w:color="auto" w:fill="FFFFFF"/>
          <w:lang w:eastAsia="ru-RU"/>
        </w:rPr>
        <w:t> указываются основание возникновения обязательства (дого</w:t>
      </w:r>
      <w:r w:rsidRPr="000D53B6">
        <w:rPr>
          <w:rFonts w:ascii="Times New Roman" w:eastAsia="Times New Roman" w:hAnsi="Times New Roman" w:cs="Times New Roman"/>
          <w:color w:val="000000"/>
          <w:sz w:val="24"/>
          <w:szCs w:val="24"/>
          <w:shd w:val="clear" w:color="auto" w:fill="FFFFFF"/>
          <w:lang w:eastAsia="ru-RU"/>
        </w:rPr>
        <w:softHyphen/>
        <w:t>вор, передача денег), а также реквизиты (дата, номер, дата государственной регистрации № записи в ЕГРП) соответствующего до</w:t>
      </w:r>
      <w:r w:rsidRPr="000D53B6">
        <w:rPr>
          <w:rFonts w:ascii="Times New Roman" w:eastAsia="Times New Roman" w:hAnsi="Times New Roman" w:cs="Times New Roman"/>
          <w:color w:val="000000"/>
          <w:sz w:val="24"/>
          <w:szCs w:val="24"/>
          <w:shd w:val="clear" w:color="auto" w:fill="FFFFFF"/>
          <w:lang w:eastAsia="ru-RU"/>
        </w:rPr>
        <w:softHyphen/>
        <w:t>говора или акта.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В графе 5</w:t>
      </w:r>
      <w:r w:rsidRPr="000D53B6">
        <w:rPr>
          <w:rFonts w:ascii="Times New Roman" w:eastAsia="Times New Roman" w:hAnsi="Times New Roman" w:cs="Times New Roman"/>
          <w:color w:val="000000"/>
          <w:sz w:val="24"/>
          <w:szCs w:val="24"/>
          <w:shd w:val="clear" w:color="auto" w:fill="FFFFFF"/>
          <w:lang w:eastAsia="ru-RU"/>
        </w:rPr>
        <w:t> указывается сумма обязательства (без суммы про</w:t>
      </w:r>
      <w:r w:rsidRPr="000D53B6">
        <w:rPr>
          <w:rFonts w:ascii="Times New Roman" w:eastAsia="Times New Roman" w:hAnsi="Times New Roman" w:cs="Times New Roman"/>
          <w:color w:val="000000"/>
          <w:sz w:val="24"/>
          <w:szCs w:val="24"/>
          <w:shd w:val="clear" w:color="auto" w:fill="FFFFFF"/>
          <w:lang w:eastAsia="ru-RU"/>
        </w:rPr>
        <w:softHyphen/>
        <w:t>центов). Для обязательств, выраженных в иностранной валюте, сумма указы</w:t>
      </w:r>
      <w:r w:rsidRPr="000D53B6">
        <w:rPr>
          <w:rFonts w:ascii="Times New Roman" w:eastAsia="Times New Roman" w:hAnsi="Times New Roman" w:cs="Times New Roman"/>
          <w:color w:val="000000"/>
          <w:sz w:val="24"/>
          <w:szCs w:val="24"/>
          <w:shd w:val="clear" w:color="auto" w:fill="FFFFFF"/>
          <w:lang w:eastAsia="ru-RU"/>
        </w:rPr>
        <w:softHyphen/>
        <w:t>вается в рублях по курсу Банка России на отчетную дату. </w:t>
      </w:r>
      <w:r w:rsidRPr="000D53B6">
        <w:rPr>
          <w:rFonts w:ascii="Times New Roman" w:eastAsia="Times New Roman" w:hAnsi="Times New Roman" w:cs="Times New Roman"/>
          <w:b/>
          <w:bCs/>
          <w:i/>
          <w:iCs/>
          <w:color w:val="000000"/>
          <w:sz w:val="24"/>
          <w:szCs w:val="24"/>
          <w:shd w:val="clear" w:color="auto" w:fill="FFFFFF"/>
          <w:lang w:eastAsia="ru-RU"/>
        </w:rPr>
        <w:t xml:space="preserve">Для договоров долевого участия в строительстве в графе 5 указывается цена договора. Здесь же указывается остаток по состоянию на отчетную дату </w:t>
      </w:r>
      <w:r w:rsidRPr="000D53B6">
        <w:rPr>
          <w:rFonts w:ascii="Times New Roman" w:eastAsia="Times New Roman" w:hAnsi="Times New Roman" w:cs="Times New Roman"/>
          <w:b/>
          <w:bCs/>
          <w:i/>
          <w:iCs/>
          <w:color w:val="000000"/>
          <w:sz w:val="24"/>
          <w:szCs w:val="24"/>
          <w:shd w:val="clear" w:color="auto" w:fill="FFFFFF"/>
          <w:lang w:eastAsia="ru-RU"/>
        </w:rPr>
        <w:softHyphen/>
        <w:t>– т.е. на 31 декабря.</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i/>
          <w:iCs/>
          <w:color w:val="000000"/>
          <w:sz w:val="24"/>
          <w:szCs w:val="24"/>
          <w:shd w:val="clear" w:color="auto" w:fill="FFFFFF"/>
          <w:lang w:eastAsia="ru-RU"/>
        </w:rPr>
        <w:t>В графе 6</w:t>
      </w:r>
      <w:r w:rsidRPr="000D53B6">
        <w:rPr>
          <w:rFonts w:ascii="Times New Roman" w:eastAsia="Times New Roman" w:hAnsi="Times New Roman" w:cs="Times New Roman"/>
          <w:color w:val="000000"/>
          <w:sz w:val="24"/>
          <w:szCs w:val="24"/>
          <w:shd w:val="clear" w:color="auto" w:fill="FFFFFF"/>
          <w:lang w:eastAsia="ru-RU"/>
        </w:rPr>
        <w:t> указываются годовая процентная ставка обязательства, зало</w:t>
      </w:r>
      <w:r w:rsidRPr="000D53B6">
        <w:rPr>
          <w:rFonts w:ascii="Times New Roman" w:eastAsia="Times New Roman" w:hAnsi="Times New Roman" w:cs="Times New Roman"/>
          <w:color w:val="000000"/>
          <w:sz w:val="24"/>
          <w:szCs w:val="24"/>
          <w:shd w:val="clear" w:color="auto" w:fill="FFFFFF"/>
          <w:lang w:eastAsia="ru-RU"/>
        </w:rPr>
        <w:softHyphen/>
        <w:t>женное в обеспечение обязательства имущество, выданные в обеспечение обязательства гарантии и поручительства. </w:t>
      </w:r>
      <w:r w:rsidRPr="000D53B6">
        <w:rPr>
          <w:rFonts w:ascii="Times New Roman" w:eastAsia="Times New Roman" w:hAnsi="Times New Roman" w:cs="Times New Roman"/>
          <w:b/>
          <w:bCs/>
          <w:i/>
          <w:iCs/>
          <w:color w:val="000000"/>
          <w:sz w:val="24"/>
          <w:szCs w:val="24"/>
          <w:shd w:val="clear" w:color="auto" w:fill="FFFFFF"/>
          <w:lang w:eastAsia="ru-RU"/>
        </w:rPr>
        <w:t>Для договоров долевого участия в строительстве в графе 6 указывается подлежащий передаче конкретный объект долевого строительства в соответствии с договором (многоквартирный дом с указанием адреса) и срок его передачи участнику долевого строительства, предусмотренный договором</w:t>
      </w:r>
      <w:r w:rsidRPr="000D53B6">
        <w:rPr>
          <w:rFonts w:ascii="Times New Roman" w:eastAsia="Times New Roman" w:hAnsi="Times New Roman" w:cs="Times New Roman"/>
          <w:color w:val="000000"/>
          <w:sz w:val="24"/>
          <w:szCs w:val="24"/>
          <w:shd w:val="clear" w:color="auto" w:fill="FFFFFF"/>
          <w:lang w:eastAsia="ru-RU"/>
        </w:rPr>
        <w:t>.</w:t>
      </w:r>
    </w:p>
    <w:p w:rsidR="000D53B6" w:rsidRPr="000D53B6" w:rsidRDefault="000D53B6" w:rsidP="000D53B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D53B6">
        <w:rPr>
          <w:rFonts w:ascii="Times New Roman" w:eastAsia="Times New Roman" w:hAnsi="Times New Roman" w:cs="Times New Roman"/>
          <w:color w:val="000000"/>
          <w:sz w:val="24"/>
          <w:szCs w:val="24"/>
          <w:shd w:val="clear" w:color="auto" w:fill="FFFFFF"/>
          <w:lang w:eastAsia="ru-RU"/>
        </w:rPr>
        <w:t>В данном разделе также отражается информация о кредитах по банков</w:t>
      </w:r>
      <w:r w:rsidRPr="000D53B6">
        <w:rPr>
          <w:rFonts w:ascii="Times New Roman" w:eastAsia="Times New Roman" w:hAnsi="Times New Roman" w:cs="Times New Roman"/>
          <w:color w:val="000000"/>
          <w:sz w:val="24"/>
          <w:szCs w:val="24"/>
          <w:shd w:val="clear" w:color="auto" w:fill="FFFFFF"/>
          <w:lang w:eastAsia="ru-RU"/>
        </w:rPr>
        <w:softHyphen/>
        <w:t>ской пластиковой карте. Кроме того, в данном разделе подлежат указанию: </w:t>
      </w:r>
      <w:r>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договора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w:t>
      </w:r>
      <w:r>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договора финансовой аренды; договора займа; договора финансирования под уступку денежного требования; обязательства вследствие причинения вреда (финансовые) и т.д.</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color w:val="000000"/>
          <w:sz w:val="24"/>
          <w:szCs w:val="24"/>
          <w:shd w:val="clear" w:color="auto" w:fill="FFFFFF"/>
          <w:lang w:eastAsia="ru-RU"/>
        </w:rPr>
        <w:t>Договор цессии (договор уступки права требования)</w:t>
      </w:r>
      <w:r w:rsidRPr="000D53B6">
        <w:rPr>
          <w:rFonts w:ascii="Times New Roman" w:eastAsia="Times New Roman" w:hAnsi="Times New Roman" w:cs="Times New Roman"/>
          <w:color w:val="000000"/>
          <w:sz w:val="24"/>
          <w:szCs w:val="24"/>
          <w:shd w:val="clear" w:color="auto" w:fill="FFFFFF"/>
          <w:lang w:eastAsia="ru-RU"/>
        </w:rPr>
        <w:t> относится к особым договорам – в большинстве случаев путем заключения договора цессии осуществляется уступка требования (переуступка).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color w:val="000000"/>
          <w:sz w:val="24"/>
          <w:szCs w:val="24"/>
          <w:shd w:val="clear" w:color="auto" w:fill="FFFFFF"/>
          <w:lang w:eastAsia="ru-RU"/>
        </w:rPr>
        <w:t>Договор цессии (договор уступки права требования) на квартиру по договору долевого участия в строительстве.</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 xml:space="preserve">Под переуступкой прав понимается такая сделка, когда права и, что важно, обязанности перед застройщиком переходят от заключившего с застройщиком договор к новому лицу. Переуступка прав по договору возможна независимо от того, какой был первоначально заключен договор с застройщиком. Возможность заключения договора уступки не зависит от схемы оформления, а значит, возможна при любых схемах. Переуступка возможна по договорам инвестирования, </w:t>
      </w:r>
      <w:proofErr w:type="spellStart"/>
      <w:r w:rsidRPr="000D53B6">
        <w:rPr>
          <w:rFonts w:ascii="Times New Roman" w:eastAsia="Times New Roman" w:hAnsi="Times New Roman" w:cs="Times New Roman"/>
          <w:color w:val="000000"/>
          <w:sz w:val="24"/>
          <w:szCs w:val="24"/>
          <w:shd w:val="clear" w:color="auto" w:fill="FFFFFF"/>
          <w:lang w:eastAsia="ru-RU"/>
        </w:rPr>
        <w:t>соинвестирования</w:t>
      </w:r>
      <w:proofErr w:type="spellEnd"/>
      <w:r w:rsidRPr="000D53B6">
        <w:rPr>
          <w:rFonts w:ascii="Times New Roman" w:eastAsia="Times New Roman" w:hAnsi="Times New Roman" w:cs="Times New Roman"/>
          <w:color w:val="000000"/>
          <w:sz w:val="24"/>
          <w:szCs w:val="24"/>
          <w:shd w:val="clear" w:color="auto" w:fill="FFFFFF"/>
          <w:lang w:eastAsia="ru-RU"/>
        </w:rPr>
        <w:t xml:space="preserve">, предварительным договорам купли-продажи и пр. Если первоначально заключен договор о долевом строительстве – то перейдут установленные в нем права, если </w:t>
      </w:r>
      <w:r w:rsidRPr="000D53B6">
        <w:rPr>
          <w:rFonts w:ascii="Times New Roman" w:eastAsia="Times New Roman" w:hAnsi="Times New Roman" w:cs="Times New Roman"/>
          <w:color w:val="000000"/>
          <w:sz w:val="24"/>
          <w:szCs w:val="24"/>
          <w:shd w:val="clear" w:color="auto" w:fill="FFFFFF"/>
          <w:lang w:eastAsia="ru-RU"/>
        </w:rPr>
        <w:lastRenderedPageBreak/>
        <w:t xml:space="preserve">предварительный договор продажи – то права по нему, договор </w:t>
      </w:r>
      <w:proofErr w:type="spellStart"/>
      <w:r w:rsidRPr="000D53B6">
        <w:rPr>
          <w:rFonts w:ascii="Times New Roman" w:eastAsia="Times New Roman" w:hAnsi="Times New Roman" w:cs="Times New Roman"/>
          <w:color w:val="000000"/>
          <w:sz w:val="24"/>
          <w:szCs w:val="24"/>
          <w:shd w:val="clear" w:color="auto" w:fill="FFFFFF"/>
          <w:lang w:eastAsia="ru-RU"/>
        </w:rPr>
        <w:t>соинвестирования</w:t>
      </w:r>
      <w:proofErr w:type="spellEnd"/>
      <w:r w:rsidRPr="000D53B6">
        <w:rPr>
          <w:rFonts w:ascii="Times New Roman" w:eastAsia="Times New Roman" w:hAnsi="Times New Roman" w:cs="Times New Roman"/>
          <w:color w:val="000000"/>
          <w:sz w:val="24"/>
          <w:szCs w:val="24"/>
          <w:shd w:val="clear" w:color="auto" w:fill="FFFFFF"/>
          <w:lang w:eastAsia="ru-RU"/>
        </w:rPr>
        <w:t xml:space="preserve"> – права по договору </w:t>
      </w:r>
      <w:proofErr w:type="spellStart"/>
      <w:r w:rsidRPr="000D53B6">
        <w:rPr>
          <w:rFonts w:ascii="Times New Roman" w:eastAsia="Times New Roman" w:hAnsi="Times New Roman" w:cs="Times New Roman"/>
          <w:color w:val="000000"/>
          <w:sz w:val="24"/>
          <w:szCs w:val="24"/>
          <w:shd w:val="clear" w:color="auto" w:fill="FFFFFF"/>
          <w:lang w:eastAsia="ru-RU"/>
        </w:rPr>
        <w:t>соинвестирования</w:t>
      </w:r>
      <w:proofErr w:type="spellEnd"/>
      <w:r w:rsidRPr="000D53B6">
        <w:rPr>
          <w:rFonts w:ascii="Times New Roman" w:eastAsia="Times New Roman" w:hAnsi="Times New Roman" w:cs="Times New Roman"/>
          <w:color w:val="000000"/>
          <w:sz w:val="24"/>
          <w:szCs w:val="24"/>
          <w:shd w:val="clear" w:color="auto" w:fill="FFFFFF"/>
          <w:lang w:eastAsia="ru-RU"/>
        </w:rPr>
        <w:t xml:space="preserve"> и т.д. При вексельной схеме кроме передачи прав по предварительному договору купли-продажи должна произойти переуступка векселя, путем совершения передаточной надписи (индоссамента). Если для оплаты строящейся квартиры применялась страховая схема, то должен измениться и договор страхования.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Право первоначального кредитора переходит к новому кредитору в том объеме и на тех условиях, которые существовали к моменту перехода права. Поэтому важно в договоре уступки права указать, по какому именно договору уступается право, какие документы продавцу надлежит передать покупателю права. Можно указать также сроки, цену уступки, содержание уступаемого права и иные условия, если они отличаются от условий, установленных по первичному договору. Уступка прав требований по договору допускается только после уплаты цены договора или одновременно с переводом долга на нового участника сделки – покупателя. Если идет уступка с переводом долга, то здесь документ должен содержать еще больше деталей по взаиморасчетам всех сторон.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Переуступка прав на квартиру невозможна без участия компании-застройщика. Он должен дать согласие на переуступку. Также необходимо убедиться в том, что договор, на основании которого право на квартиру принадлежит нынешнему правообладателю, учтен застройщиком и квартира не переуступалась ранее другим лицам.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Уступая права требования на недвижимость в строящемся доме, нужно знать ряд юридических тонкостей. Так, например, приняв решение об отчуждении прав, вам придется обратиться к девелоперу, если вы еще не выплатили в полном объеме стоимость приобретенных квадратных метров, поскольку в такой ситуации на заключение договора переуступки требуется согласие застройщика. Подобное требование предъявляется в соответствии со ст. 391 ГК РФ, согласно которой на перевод (переуступку) долга требуется предварительное согласие кредитора – в данном случае застройщика.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shd w:val="clear" w:color="auto" w:fill="FFFFFF"/>
          <w:lang w:eastAsia="ru-RU"/>
        </w:rPr>
        <w:t>Образец заполнения:</w:t>
      </w:r>
    </w:p>
    <w:p w:rsidR="000D53B6" w:rsidRPr="000D53B6" w:rsidRDefault="000D53B6" w:rsidP="000D53B6">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0D53B6" w:rsidRPr="000D53B6" w:rsidRDefault="000D53B6" w:rsidP="000D53B6">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0D53B6" w:rsidRPr="000D53B6" w:rsidRDefault="000D53B6" w:rsidP="000D53B6">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0D53B6" w:rsidRPr="000D53B6" w:rsidRDefault="000D53B6" w:rsidP="000D53B6">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0D53B6" w:rsidRPr="000D53B6" w:rsidRDefault="000D53B6" w:rsidP="000D53B6">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0D53B6" w:rsidRPr="000D53B6" w:rsidRDefault="000D53B6" w:rsidP="000D53B6">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0D53B6" w:rsidRPr="000D53B6" w:rsidRDefault="000D53B6" w:rsidP="000D53B6">
      <w:pPr>
        <w:spacing w:after="0" w:line="240" w:lineRule="auto"/>
        <w:jc w:val="both"/>
        <w:rPr>
          <w:rFonts w:ascii="Times New Roman" w:eastAsia="Times New Roman" w:hAnsi="Times New Roman" w:cs="Times New Roman"/>
          <w:sz w:val="24"/>
          <w:szCs w:val="24"/>
          <w:lang w:eastAsia="ru-RU"/>
        </w:rPr>
      </w:pPr>
      <w:r w:rsidRPr="000D53B6">
        <w:rPr>
          <w:rFonts w:ascii="Times New Roman" w:eastAsia="Times New Roman" w:hAnsi="Times New Roman" w:cs="Times New Roman"/>
          <w:color w:val="000000"/>
          <w:sz w:val="24"/>
          <w:szCs w:val="24"/>
          <w:lang w:eastAsia="ru-RU"/>
        </w:rPr>
        <w:br/>
      </w:r>
    </w:p>
    <w:tbl>
      <w:tblPr>
        <w:tblW w:w="99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647"/>
        <w:gridCol w:w="1820"/>
        <w:gridCol w:w="2494"/>
        <w:gridCol w:w="1710"/>
        <w:gridCol w:w="2240"/>
      </w:tblGrid>
      <w:tr w:rsidR="000D53B6" w:rsidRPr="000D53B6" w:rsidTr="000D53B6">
        <w:trPr>
          <w:trHeight w:val="1052"/>
          <w:tblCellSpacing w:w="0" w:type="dxa"/>
        </w:trPr>
        <w:tc>
          <w:tcPr>
            <w:tcW w:w="1647"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t>Содержание обязательства</w:t>
            </w:r>
          </w:p>
        </w:tc>
        <w:tc>
          <w:tcPr>
            <w:tcW w:w="1820"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t>Кредитор (должник)</w:t>
            </w:r>
          </w:p>
        </w:tc>
        <w:tc>
          <w:tcPr>
            <w:tcW w:w="2494"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t>Основание возникновения</w:t>
            </w:r>
          </w:p>
        </w:tc>
        <w:tc>
          <w:tcPr>
            <w:tcW w:w="1710"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t>Сумма</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t>обязательства </w:t>
            </w:r>
            <w:r w:rsidRPr="000D53B6">
              <w:rPr>
                <w:rFonts w:ascii="Times New Roman" w:eastAsia="Times New Roman" w:hAnsi="Times New Roman" w:cs="Times New Roman"/>
                <w:color w:val="000000"/>
                <w:sz w:val="24"/>
                <w:szCs w:val="24"/>
                <w:lang w:eastAsia="ru-RU"/>
              </w:rPr>
              <w:br/>
              <w:t>(руб.)</w:t>
            </w:r>
          </w:p>
        </w:tc>
        <w:tc>
          <w:tcPr>
            <w:tcW w:w="2240"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t>Условия обяза</w:t>
            </w:r>
            <w:r w:rsidRPr="000D53B6">
              <w:rPr>
                <w:rFonts w:ascii="Times New Roman" w:eastAsia="Times New Roman" w:hAnsi="Times New Roman" w:cs="Times New Roman"/>
                <w:color w:val="000000"/>
                <w:sz w:val="24"/>
                <w:szCs w:val="24"/>
                <w:lang w:eastAsia="ru-RU"/>
              </w:rPr>
              <w:softHyphen/>
              <w:t>тельства</w:t>
            </w:r>
          </w:p>
        </w:tc>
      </w:tr>
      <w:tr w:rsidR="000D53B6" w:rsidRPr="000D53B6" w:rsidTr="000D53B6">
        <w:trPr>
          <w:trHeight w:val="155"/>
          <w:tblCellSpacing w:w="0" w:type="dxa"/>
        </w:trPr>
        <w:tc>
          <w:tcPr>
            <w:tcW w:w="1647"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t>1</w:t>
            </w:r>
          </w:p>
        </w:tc>
        <w:tc>
          <w:tcPr>
            <w:tcW w:w="1820"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t>2</w:t>
            </w:r>
          </w:p>
        </w:tc>
        <w:tc>
          <w:tcPr>
            <w:tcW w:w="2494"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t>3</w:t>
            </w:r>
          </w:p>
        </w:tc>
        <w:tc>
          <w:tcPr>
            <w:tcW w:w="1710"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t>4</w:t>
            </w:r>
          </w:p>
        </w:tc>
        <w:tc>
          <w:tcPr>
            <w:tcW w:w="2240"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t>5</w:t>
            </w:r>
          </w:p>
        </w:tc>
      </w:tr>
      <w:tr w:rsidR="000D53B6" w:rsidRPr="000D53B6" w:rsidTr="000D53B6">
        <w:trPr>
          <w:trHeight w:val="4035"/>
          <w:tblCellSpacing w:w="0" w:type="dxa"/>
        </w:trPr>
        <w:tc>
          <w:tcPr>
            <w:tcW w:w="1647"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lastRenderedPageBreak/>
              <w:br/>
            </w:r>
            <w:r w:rsidRPr="000D53B6">
              <w:rPr>
                <w:rFonts w:ascii="Times New Roman" w:eastAsia="Times New Roman" w:hAnsi="Times New Roman" w:cs="Times New Roman"/>
                <w:b/>
                <w:bCs/>
                <w:i/>
                <w:iCs/>
                <w:color w:val="000000"/>
                <w:sz w:val="24"/>
                <w:szCs w:val="24"/>
                <w:lang w:eastAsia="ru-RU"/>
              </w:rPr>
              <w:t>ипотечный кредит</w:t>
            </w:r>
            <w:r w:rsidRPr="000D53B6">
              <w:rPr>
                <w:rFonts w:ascii="Times New Roman" w:eastAsia="Times New Roman" w:hAnsi="Times New Roman" w:cs="Times New Roman"/>
                <w:color w:val="000000"/>
                <w:sz w:val="24"/>
                <w:szCs w:val="24"/>
                <w:lang w:eastAsia="ru-RU"/>
              </w:rPr>
              <w:br/>
            </w:r>
          </w:p>
        </w:tc>
        <w:tc>
          <w:tcPr>
            <w:tcW w:w="1820"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кредитор:</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ОАО Сбербанк России</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460000,</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г. Оренбург</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ул. Волгоградская, 27</w:t>
            </w:r>
          </w:p>
        </w:tc>
        <w:tc>
          <w:tcPr>
            <w:tcW w:w="2494"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кредитный договор от 01.02.2009</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t>№ </w:t>
            </w:r>
            <w:r w:rsidRPr="000D53B6">
              <w:rPr>
                <w:rFonts w:ascii="Times New Roman" w:eastAsia="Times New Roman" w:hAnsi="Times New Roman" w:cs="Times New Roman"/>
                <w:b/>
                <w:bCs/>
                <w:i/>
                <w:iCs/>
                <w:color w:val="000000"/>
                <w:sz w:val="24"/>
                <w:szCs w:val="24"/>
                <w:lang w:eastAsia="ru-RU"/>
              </w:rPr>
              <w:t>4365</w:t>
            </w:r>
          </w:p>
        </w:tc>
        <w:tc>
          <w:tcPr>
            <w:tcW w:w="1710"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500 000/ 389 000</w:t>
            </w:r>
            <w:r w:rsidRPr="000D53B6">
              <w:rPr>
                <w:rFonts w:ascii="Times New Roman" w:eastAsia="Times New Roman" w:hAnsi="Times New Roman" w:cs="Times New Roman"/>
                <w:color w:val="000000"/>
                <w:sz w:val="24"/>
                <w:szCs w:val="24"/>
                <w:lang w:eastAsia="ru-RU"/>
              </w:rPr>
              <w:br/>
            </w:r>
          </w:p>
        </w:tc>
        <w:tc>
          <w:tcPr>
            <w:tcW w:w="2240"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19%</w:t>
            </w:r>
          </w:p>
        </w:tc>
      </w:tr>
      <w:tr w:rsidR="000D53B6" w:rsidRPr="000D53B6" w:rsidTr="000D53B6">
        <w:trPr>
          <w:trHeight w:val="1108"/>
          <w:tblCellSpacing w:w="0" w:type="dxa"/>
        </w:trPr>
        <w:tc>
          <w:tcPr>
            <w:tcW w:w="1647"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право требовании (денежные средства переданы в полном объеме)</w:t>
            </w:r>
            <w:r w:rsidRPr="000D53B6">
              <w:rPr>
                <w:rFonts w:ascii="Times New Roman" w:eastAsia="Times New Roman" w:hAnsi="Times New Roman" w:cs="Times New Roman"/>
                <w:color w:val="000000"/>
                <w:sz w:val="24"/>
                <w:szCs w:val="24"/>
                <w:lang w:eastAsia="ru-RU"/>
              </w:rPr>
              <w:br/>
            </w:r>
          </w:p>
        </w:tc>
        <w:tc>
          <w:tcPr>
            <w:tcW w:w="1820"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застройщик: </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ООО « Сиреневая капель», г. Оренбург, ул. ЗХХХ, 3</w:t>
            </w:r>
          </w:p>
        </w:tc>
        <w:tc>
          <w:tcPr>
            <w:tcW w:w="2494"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договор долевого участия в строительстве № 12 от 11.05.201., зарегистрированный в ЕГРП 25.05.2011, запись № 56-56-01/022/2011-186</w:t>
            </w:r>
          </w:p>
        </w:tc>
        <w:tc>
          <w:tcPr>
            <w:tcW w:w="1710"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1950000,0/0</w:t>
            </w:r>
          </w:p>
        </w:tc>
        <w:tc>
          <w:tcPr>
            <w:tcW w:w="2240"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строительство многоквартирного дома по адресу: г. Оренбург, пер. Станочный, д. х.</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срок передачи – май 2016 года</w:t>
            </w:r>
          </w:p>
        </w:tc>
      </w:tr>
      <w:tr w:rsidR="000D53B6" w:rsidRPr="000D53B6" w:rsidTr="000D53B6">
        <w:trPr>
          <w:trHeight w:val="1202"/>
          <w:tblCellSpacing w:w="0" w:type="dxa"/>
        </w:trPr>
        <w:tc>
          <w:tcPr>
            <w:tcW w:w="1647"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Уступка права требования (цессия)</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(денежные средства переданы в полном объеме)</w:t>
            </w:r>
          </w:p>
        </w:tc>
        <w:tc>
          <w:tcPr>
            <w:tcW w:w="1820"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Застройщик:</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ООО «Наш дом», г. Оренбург, ул. ХХХХХХ. 1</w:t>
            </w:r>
          </w:p>
        </w:tc>
        <w:tc>
          <w:tcPr>
            <w:tcW w:w="2494"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договор уступки права требования от 19.02.2014</w:t>
            </w: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color w:val="000000"/>
                <w:sz w:val="24"/>
                <w:szCs w:val="24"/>
                <w:lang w:eastAsia="ru-RU"/>
              </w:rPr>
              <w:br/>
              <w:t>№ </w:t>
            </w:r>
            <w:r w:rsidRPr="000D53B6">
              <w:rPr>
                <w:rFonts w:ascii="Times New Roman" w:eastAsia="Times New Roman" w:hAnsi="Times New Roman" w:cs="Times New Roman"/>
                <w:b/>
                <w:bCs/>
                <w:i/>
                <w:iCs/>
                <w:color w:val="000000"/>
                <w:sz w:val="24"/>
                <w:szCs w:val="24"/>
                <w:lang w:eastAsia="ru-RU"/>
              </w:rPr>
              <w:t>30, зарегистрирован в ЕГРП 06.03.2014, запись № 56-56-01/022/2014-186</w:t>
            </w:r>
          </w:p>
        </w:tc>
        <w:tc>
          <w:tcPr>
            <w:tcW w:w="1710"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1600000,0/0</w:t>
            </w:r>
          </w:p>
        </w:tc>
        <w:tc>
          <w:tcPr>
            <w:tcW w:w="2240" w:type="dxa"/>
            <w:shd w:val="clear" w:color="auto" w:fill="FFFFFF"/>
            <w:hideMark/>
          </w:tcPr>
          <w:p w:rsidR="000D53B6" w:rsidRPr="000D53B6" w:rsidRDefault="000D53B6" w:rsidP="000D53B6">
            <w:pPr>
              <w:spacing w:after="0" w:line="240" w:lineRule="auto"/>
              <w:jc w:val="both"/>
              <w:rPr>
                <w:rFonts w:ascii="Times New Roman" w:eastAsia="Times New Roman" w:hAnsi="Times New Roman" w:cs="Times New Roman"/>
                <w:color w:val="000000"/>
                <w:sz w:val="24"/>
                <w:szCs w:val="24"/>
                <w:lang w:eastAsia="ru-RU"/>
              </w:rPr>
            </w:pPr>
            <w:r w:rsidRPr="000D53B6">
              <w:rPr>
                <w:rFonts w:ascii="Times New Roman" w:eastAsia="Times New Roman" w:hAnsi="Times New Roman" w:cs="Times New Roman"/>
                <w:color w:val="000000"/>
                <w:sz w:val="24"/>
                <w:szCs w:val="24"/>
                <w:lang w:eastAsia="ru-RU"/>
              </w:rPr>
              <w:br/>
            </w:r>
            <w:r w:rsidRPr="000D53B6">
              <w:rPr>
                <w:rFonts w:ascii="Times New Roman" w:eastAsia="Times New Roman" w:hAnsi="Times New Roman" w:cs="Times New Roman"/>
                <w:b/>
                <w:bCs/>
                <w:i/>
                <w:iCs/>
                <w:color w:val="000000"/>
                <w:sz w:val="24"/>
                <w:szCs w:val="24"/>
                <w:lang w:eastAsia="ru-RU"/>
              </w:rPr>
              <w:t>уступка права требования по договору участия в долевом строительстве № 12 от 22.08.2013, заключенном между физическим лицом (ФИО) и ООО «Наш дом»</w:t>
            </w:r>
          </w:p>
        </w:tc>
      </w:tr>
    </w:tbl>
    <w:p w:rsidR="000D53B6" w:rsidRPr="000D53B6" w:rsidRDefault="000D53B6" w:rsidP="000D53B6">
      <w:pPr>
        <w:spacing w:after="0" w:line="240" w:lineRule="auto"/>
        <w:ind w:firstLine="708"/>
        <w:jc w:val="both"/>
        <w:rPr>
          <w:rFonts w:ascii="Times New Roman" w:hAnsi="Times New Roman" w:cs="Times New Roman"/>
          <w:sz w:val="24"/>
          <w:szCs w:val="24"/>
        </w:rPr>
      </w:pPr>
    </w:p>
    <w:p w:rsidR="000D53B6" w:rsidRPr="000D53B6" w:rsidRDefault="000D53B6" w:rsidP="000D53B6">
      <w:pPr>
        <w:tabs>
          <w:tab w:val="left" w:pos="1623"/>
        </w:tabs>
        <w:spacing w:after="0" w:line="240" w:lineRule="auto"/>
        <w:jc w:val="both"/>
        <w:rPr>
          <w:rFonts w:ascii="Times New Roman" w:hAnsi="Times New Roman" w:cs="Times New Roman"/>
          <w:b/>
          <w:bCs/>
          <w:sz w:val="24"/>
          <w:szCs w:val="24"/>
        </w:rPr>
      </w:pPr>
      <w:r w:rsidRPr="000D53B6">
        <w:rPr>
          <w:rFonts w:ascii="Times New Roman" w:hAnsi="Times New Roman" w:cs="Times New Roman"/>
          <w:sz w:val="24"/>
          <w:szCs w:val="24"/>
        </w:rPr>
        <w:tab/>
      </w:r>
      <w:r w:rsidRPr="000D53B6">
        <w:rPr>
          <w:rFonts w:ascii="Times New Roman" w:hAnsi="Times New Roman" w:cs="Times New Roman"/>
          <w:b/>
          <w:bCs/>
          <w:sz w:val="24"/>
          <w:szCs w:val="24"/>
        </w:rPr>
        <w:t>Ответы на актуальные вопросы по заполнению справок о доходах, расходах, об имуществе и обязательствах имущественного характера</w:t>
      </w:r>
    </w:p>
    <w:p w:rsidR="000D53B6" w:rsidRPr="000D53B6" w:rsidRDefault="000D53B6" w:rsidP="000D53B6">
      <w:pPr>
        <w:tabs>
          <w:tab w:val="left" w:pos="1623"/>
        </w:tabs>
        <w:spacing w:after="0" w:line="240" w:lineRule="auto"/>
        <w:jc w:val="both"/>
        <w:rPr>
          <w:rFonts w:ascii="Times New Roman" w:hAnsi="Times New Roman" w:cs="Times New Roman"/>
          <w:b/>
          <w:bCs/>
          <w:sz w:val="24"/>
          <w:szCs w:val="24"/>
        </w:rPr>
      </w:pPr>
      <w:r w:rsidRPr="000D53B6">
        <w:rPr>
          <w:rFonts w:ascii="Times New Roman" w:hAnsi="Times New Roman" w:cs="Times New Roman"/>
          <w:b/>
          <w:bCs/>
          <w:sz w:val="24"/>
          <w:szCs w:val="24"/>
        </w:rPr>
        <w:t xml:space="preserve">Как заполняется подраздел «Срочные обязательства финансового характера» справки, если гражданский служащий и его супруга (супруг) являются </w:t>
      </w:r>
      <w:proofErr w:type="spellStart"/>
      <w:r w:rsidRPr="000D53B6">
        <w:rPr>
          <w:rFonts w:ascii="Times New Roman" w:hAnsi="Times New Roman" w:cs="Times New Roman"/>
          <w:b/>
          <w:bCs/>
          <w:sz w:val="24"/>
          <w:szCs w:val="24"/>
        </w:rPr>
        <w:t>созаемщиками</w:t>
      </w:r>
      <w:proofErr w:type="spellEnd"/>
      <w:r w:rsidRPr="000D53B6">
        <w:rPr>
          <w:rFonts w:ascii="Times New Roman" w:hAnsi="Times New Roman" w:cs="Times New Roman"/>
          <w:b/>
          <w:bCs/>
          <w:sz w:val="24"/>
          <w:szCs w:val="24"/>
        </w:rPr>
        <w:t xml:space="preserve"> по кредитному договору?</w:t>
      </w:r>
    </w:p>
    <w:p w:rsidR="000D53B6" w:rsidRPr="000D53B6" w:rsidRDefault="000D53B6" w:rsidP="000D53B6">
      <w:pPr>
        <w:tabs>
          <w:tab w:val="left" w:pos="1623"/>
        </w:tabs>
        <w:spacing w:after="0" w:line="240" w:lineRule="auto"/>
        <w:jc w:val="both"/>
        <w:rPr>
          <w:rFonts w:ascii="Times New Roman" w:hAnsi="Times New Roman" w:cs="Times New Roman"/>
          <w:sz w:val="24"/>
          <w:szCs w:val="24"/>
        </w:rPr>
      </w:pPr>
      <w:r w:rsidRPr="000D53B6">
        <w:rPr>
          <w:rFonts w:ascii="Times New Roman" w:hAnsi="Times New Roman" w:cs="Times New Roman"/>
          <w:sz w:val="24"/>
          <w:szCs w:val="24"/>
        </w:rPr>
        <w:br/>
        <w:t xml:space="preserve">Согласно Гражданскому кодексу Российской Федерации (статья 323) </w:t>
      </w:r>
      <w:proofErr w:type="spellStart"/>
      <w:r w:rsidRPr="000D53B6">
        <w:rPr>
          <w:rFonts w:ascii="Times New Roman" w:hAnsi="Times New Roman" w:cs="Times New Roman"/>
          <w:sz w:val="24"/>
          <w:szCs w:val="24"/>
        </w:rPr>
        <w:t>созаемщик</w:t>
      </w:r>
      <w:proofErr w:type="spellEnd"/>
      <w:r w:rsidRPr="000D53B6">
        <w:rPr>
          <w:rFonts w:ascii="Times New Roman" w:hAnsi="Times New Roman" w:cs="Times New Roman"/>
          <w:sz w:val="24"/>
          <w:szCs w:val="24"/>
        </w:rPr>
        <w:t xml:space="preserve"> – лицо, которое имеет равные права и обязанности с заемщиком, в том числе несет солидарную ответственность перед банком по погашению </w:t>
      </w:r>
      <w:hyperlink r:id="rId5" w:history="1">
        <w:r w:rsidRPr="000D53B6">
          <w:rPr>
            <w:rStyle w:val="a3"/>
            <w:rFonts w:ascii="Times New Roman" w:hAnsi="Times New Roman" w:cs="Times New Roman"/>
            <w:sz w:val="24"/>
            <w:szCs w:val="24"/>
          </w:rPr>
          <w:t>кредита</w:t>
        </w:r>
      </w:hyperlink>
      <w:r w:rsidRPr="000D53B6">
        <w:rPr>
          <w:rFonts w:ascii="Times New Roman" w:hAnsi="Times New Roman" w:cs="Times New Roman"/>
          <w:sz w:val="24"/>
          <w:szCs w:val="24"/>
        </w:rPr>
        <w:t xml:space="preserve"> (т.е. банк вправе предъявить требование по возврату кредита и процентов за его использование к любому из </w:t>
      </w:r>
      <w:proofErr w:type="spellStart"/>
      <w:r w:rsidRPr="000D53B6">
        <w:rPr>
          <w:rFonts w:ascii="Times New Roman" w:hAnsi="Times New Roman" w:cs="Times New Roman"/>
          <w:sz w:val="24"/>
          <w:szCs w:val="24"/>
        </w:rPr>
        <w:t>созаемщиков</w:t>
      </w:r>
      <w:proofErr w:type="spellEnd"/>
      <w:r w:rsidRPr="000D53B6">
        <w:rPr>
          <w:rFonts w:ascii="Times New Roman" w:hAnsi="Times New Roman" w:cs="Times New Roman"/>
          <w:sz w:val="24"/>
          <w:szCs w:val="24"/>
        </w:rPr>
        <w:t xml:space="preserve"> в полном объеме). </w:t>
      </w:r>
      <w:r w:rsidRPr="000D53B6">
        <w:rPr>
          <w:rFonts w:ascii="Times New Roman" w:hAnsi="Times New Roman" w:cs="Times New Roman"/>
          <w:sz w:val="24"/>
          <w:szCs w:val="24"/>
        </w:rPr>
        <w:br/>
      </w:r>
      <w:r w:rsidRPr="000D53B6">
        <w:rPr>
          <w:rFonts w:ascii="Times New Roman" w:hAnsi="Times New Roman" w:cs="Times New Roman"/>
          <w:sz w:val="24"/>
          <w:szCs w:val="24"/>
        </w:rPr>
        <w:br/>
        <w:t xml:space="preserve">Если гражданский служащий и его супруга являются </w:t>
      </w:r>
      <w:proofErr w:type="spellStart"/>
      <w:r w:rsidRPr="000D53B6">
        <w:rPr>
          <w:rFonts w:ascii="Times New Roman" w:hAnsi="Times New Roman" w:cs="Times New Roman"/>
          <w:sz w:val="24"/>
          <w:szCs w:val="24"/>
        </w:rPr>
        <w:t>созаемщиками</w:t>
      </w:r>
      <w:proofErr w:type="spellEnd"/>
      <w:r w:rsidRPr="000D53B6">
        <w:rPr>
          <w:rFonts w:ascii="Times New Roman" w:hAnsi="Times New Roman" w:cs="Times New Roman"/>
          <w:sz w:val="24"/>
          <w:szCs w:val="24"/>
        </w:rPr>
        <w:t xml:space="preserve"> по кредитному договору, то в подразделе 6.2. («Срочные обязательства финансового характера») в графе 5 («Сумма обязательства») указывается сумма финансового обязательства по кредитному договору, остаток по состоянию на отчётную дату, процентную ставку, как у гражданского служащего, так и у его </w:t>
      </w:r>
      <w:r w:rsidRPr="000D53B6">
        <w:rPr>
          <w:rFonts w:ascii="Times New Roman" w:hAnsi="Times New Roman" w:cs="Times New Roman"/>
          <w:sz w:val="24"/>
          <w:szCs w:val="24"/>
        </w:rPr>
        <w:lastRenderedPageBreak/>
        <w:t>супруги (супруга).</w:t>
      </w:r>
      <w:r w:rsidRPr="000D53B6">
        <w:rPr>
          <w:rFonts w:ascii="Times New Roman" w:hAnsi="Times New Roman" w:cs="Times New Roman"/>
          <w:sz w:val="24"/>
          <w:szCs w:val="24"/>
        </w:rPr>
        <w:br/>
      </w:r>
      <w:r w:rsidRPr="000D53B6">
        <w:rPr>
          <w:rFonts w:ascii="Times New Roman" w:hAnsi="Times New Roman" w:cs="Times New Roman"/>
          <w:sz w:val="24"/>
          <w:szCs w:val="24"/>
        </w:rPr>
        <w:br/>
        <w:t xml:space="preserve">Например, Петров А.А. – гражданский служащий, является </w:t>
      </w:r>
      <w:proofErr w:type="spellStart"/>
      <w:r w:rsidRPr="000D53B6">
        <w:rPr>
          <w:rFonts w:ascii="Times New Roman" w:hAnsi="Times New Roman" w:cs="Times New Roman"/>
          <w:sz w:val="24"/>
          <w:szCs w:val="24"/>
        </w:rPr>
        <w:t>созаемщиком</w:t>
      </w:r>
      <w:proofErr w:type="spellEnd"/>
      <w:r w:rsidRPr="000D53B6">
        <w:rPr>
          <w:rFonts w:ascii="Times New Roman" w:hAnsi="Times New Roman" w:cs="Times New Roman"/>
          <w:sz w:val="24"/>
          <w:szCs w:val="24"/>
        </w:rPr>
        <w:t xml:space="preserve"> по кредитному договору со своей женой Петровой И.И. Сумма кредита – 700 тыс. рублей. </w:t>
      </w:r>
      <w:r w:rsidRPr="000D53B6">
        <w:rPr>
          <w:rFonts w:ascii="Times New Roman" w:hAnsi="Times New Roman" w:cs="Times New Roman"/>
          <w:sz w:val="24"/>
          <w:szCs w:val="24"/>
        </w:rPr>
        <w:br/>
      </w:r>
      <w:r w:rsidRPr="000D53B6">
        <w:rPr>
          <w:rFonts w:ascii="Times New Roman" w:hAnsi="Times New Roman" w:cs="Times New Roman"/>
          <w:sz w:val="24"/>
          <w:szCs w:val="24"/>
        </w:rPr>
        <w:br/>
        <w:t>Петров А.А. должен указать в подразделе 6.2 справки общую сумму обязательства 700 тыс. рублей, а также остаток на отчетную дату с учетом погашения части кредита, например, 620 тыс. рублей, а в графе 6 таблицы («Условия обязательства») – «</w:t>
      </w:r>
      <w:proofErr w:type="spellStart"/>
      <w:r w:rsidRPr="000D53B6">
        <w:rPr>
          <w:rFonts w:ascii="Times New Roman" w:hAnsi="Times New Roman" w:cs="Times New Roman"/>
          <w:sz w:val="24"/>
          <w:szCs w:val="24"/>
        </w:rPr>
        <w:t>созаемщик</w:t>
      </w:r>
      <w:proofErr w:type="spellEnd"/>
      <w:r w:rsidRPr="000D53B6">
        <w:rPr>
          <w:rFonts w:ascii="Times New Roman" w:hAnsi="Times New Roman" w:cs="Times New Roman"/>
          <w:sz w:val="24"/>
          <w:szCs w:val="24"/>
        </w:rPr>
        <w:t xml:space="preserve"> с супругой Петровой И.И. (19%)».</w:t>
      </w:r>
      <w:r w:rsidRPr="000D53B6">
        <w:rPr>
          <w:rFonts w:ascii="Times New Roman" w:hAnsi="Times New Roman" w:cs="Times New Roman"/>
          <w:sz w:val="24"/>
          <w:szCs w:val="24"/>
        </w:rPr>
        <w:br/>
      </w:r>
      <w:r w:rsidRPr="000D53B6">
        <w:rPr>
          <w:rFonts w:ascii="Times New Roman" w:hAnsi="Times New Roman" w:cs="Times New Roman"/>
          <w:sz w:val="24"/>
          <w:szCs w:val="24"/>
        </w:rPr>
        <w:br/>
        <w:t xml:space="preserve">Аналогичные сведения Петров А.А. вносит в справку о доходах своей супруги, указывая в графе 6: себя в качестве </w:t>
      </w:r>
      <w:proofErr w:type="spellStart"/>
      <w:r w:rsidRPr="000D53B6">
        <w:rPr>
          <w:rFonts w:ascii="Times New Roman" w:hAnsi="Times New Roman" w:cs="Times New Roman"/>
          <w:sz w:val="24"/>
          <w:szCs w:val="24"/>
        </w:rPr>
        <w:t>созаемщика</w:t>
      </w:r>
      <w:proofErr w:type="spellEnd"/>
      <w:r w:rsidRPr="000D53B6">
        <w:rPr>
          <w:rFonts w:ascii="Times New Roman" w:hAnsi="Times New Roman" w:cs="Times New Roman"/>
          <w:sz w:val="24"/>
          <w:szCs w:val="24"/>
        </w:rPr>
        <w:t xml:space="preserve"> и годовую процентную ставку обязательства –19 %).</w:t>
      </w:r>
      <w:r w:rsidRPr="000D53B6">
        <w:rPr>
          <w:rFonts w:ascii="Times New Roman" w:hAnsi="Times New Roman" w:cs="Times New Roman"/>
          <w:sz w:val="24"/>
          <w:szCs w:val="24"/>
        </w:rPr>
        <w:br/>
      </w:r>
    </w:p>
    <w:p w:rsidR="000D53B6" w:rsidRPr="000D53B6" w:rsidRDefault="000D53B6" w:rsidP="000D53B6">
      <w:pPr>
        <w:tabs>
          <w:tab w:val="left" w:pos="1623"/>
        </w:tabs>
        <w:spacing w:after="0" w:line="240" w:lineRule="auto"/>
        <w:jc w:val="both"/>
        <w:rPr>
          <w:rFonts w:ascii="Times New Roman" w:hAnsi="Times New Roman" w:cs="Times New Roman"/>
          <w:b/>
          <w:bCs/>
          <w:sz w:val="24"/>
          <w:szCs w:val="24"/>
        </w:rPr>
      </w:pPr>
      <w:r w:rsidRPr="000D53B6">
        <w:rPr>
          <w:rFonts w:ascii="Times New Roman" w:hAnsi="Times New Roman" w:cs="Times New Roman"/>
          <w:b/>
          <w:bCs/>
          <w:sz w:val="24"/>
          <w:szCs w:val="24"/>
        </w:rPr>
        <w:t>Является ли налоговый вычет на покупку квартиры доходом, который отражается в справке?</w:t>
      </w:r>
    </w:p>
    <w:p w:rsidR="000D53B6" w:rsidRPr="000D53B6" w:rsidRDefault="000D53B6" w:rsidP="000D53B6">
      <w:pPr>
        <w:tabs>
          <w:tab w:val="left" w:pos="1623"/>
        </w:tabs>
        <w:spacing w:after="0" w:line="240" w:lineRule="auto"/>
        <w:jc w:val="both"/>
        <w:rPr>
          <w:rFonts w:ascii="Times New Roman" w:hAnsi="Times New Roman" w:cs="Times New Roman"/>
          <w:sz w:val="24"/>
          <w:szCs w:val="24"/>
        </w:rPr>
      </w:pPr>
      <w:r w:rsidRPr="000D53B6">
        <w:rPr>
          <w:rFonts w:ascii="Times New Roman" w:hAnsi="Times New Roman" w:cs="Times New Roman"/>
          <w:sz w:val="24"/>
          <w:szCs w:val="24"/>
        </w:rPr>
        <w:br/>
        <w:t>Нет, не является. Любые налоговые вычеты (стандартные, имущественные, социальные, профессиональные) в соответствии с Налоговым кодексом Российской Федерации не относятся к числу доходов, а, следовательно, не отражаются в справках о доходах, об имуществе и обязательствах имущественного характера гражданских служащих и членов их семей.</w:t>
      </w:r>
      <w:r w:rsidRPr="000D53B6">
        <w:rPr>
          <w:rFonts w:ascii="Times New Roman" w:hAnsi="Times New Roman" w:cs="Times New Roman"/>
          <w:sz w:val="24"/>
          <w:szCs w:val="24"/>
        </w:rPr>
        <w:br/>
      </w:r>
    </w:p>
    <w:p w:rsidR="000D53B6" w:rsidRPr="000D53B6" w:rsidRDefault="000D53B6" w:rsidP="000D53B6">
      <w:pPr>
        <w:tabs>
          <w:tab w:val="left" w:pos="1623"/>
        </w:tabs>
        <w:spacing w:after="0" w:line="240" w:lineRule="auto"/>
        <w:jc w:val="both"/>
        <w:rPr>
          <w:rFonts w:ascii="Times New Roman" w:hAnsi="Times New Roman" w:cs="Times New Roman"/>
          <w:b/>
          <w:bCs/>
          <w:sz w:val="24"/>
          <w:szCs w:val="24"/>
        </w:rPr>
      </w:pPr>
      <w:r w:rsidRPr="000D53B6">
        <w:rPr>
          <w:rFonts w:ascii="Times New Roman" w:hAnsi="Times New Roman" w:cs="Times New Roman"/>
          <w:b/>
          <w:bCs/>
          <w:sz w:val="24"/>
          <w:szCs w:val="24"/>
        </w:rPr>
        <w:t>Супруг (супруга) гражданского служащего не имеет стабильного дохода и не может подтвердить его справкой 2НДФЛ. На основании каких документов необходимо вносить данные в справку о доходах супруга (супруги)?</w:t>
      </w:r>
    </w:p>
    <w:p w:rsidR="000D53B6" w:rsidRPr="000D53B6" w:rsidRDefault="000D53B6" w:rsidP="000D53B6">
      <w:pPr>
        <w:tabs>
          <w:tab w:val="left" w:pos="1623"/>
        </w:tabs>
        <w:spacing w:after="0" w:line="240" w:lineRule="auto"/>
        <w:jc w:val="both"/>
        <w:rPr>
          <w:rFonts w:ascii="Times New Roman" w:hAnsi="Times New Roman" w:cs="Times New Roman"/>
          <w:sz w:val="24"/>
          <w:szCs w:val="24"/>
        </w:rPr>
      </w:pPr>
      <w:r w:rsidRPr="000D53B6">
        <w:rPr>
          <w:rFonts w:ascii="Times New Roman" w:hAnsi="Times New Roman" w:cs="Times New Roman"/>
          <w:sz w:val="24"/>
          <w:szCs w:val="24"/>
        </w:rPr>
        <w:br/>
        <w:t>Получение (выдача) наличных денежных средств организацией либо индивидуальным предпринимателем подтверждается первичными документами бухгалтерского учета (квитанции, расходные ордера и т.п.), получение (выдача) денежных сумм на расчетный счет (на пластиковую карту) подтверждается выпиской со счета соответствующего банка о поступлении денежных средств. В случае получения наличных денежных средств от физического лица документом, подтверждающим факт получения денег, является расписка. При этом в расписке обязательно должны быть указаны: ФИО как лица, передавшего деньги, так и лица, их получившего, их паспортные данные и адреса, сумма переданных денежных средств (прописью) и основание для их передачи, дата получения денег, подписи лиц, участвующих в передаче (получении) денежных средств. Расписка составляется в простой письменной форме и не требует нотариального удостоверения.</w:t>
      </w:r>
      <w:r w:rsidRPr="000D53B6">
        <w:rPr>
          <w:rFonts w:ascii="Times New Roman" w:hAnsi="Times New Roman" w:cs="Times New Roman"/>
          <w:sz w:val="24"/>
          <w:szCs w:val="24"/>
        </w:rPr>
        <w:br/>
      </w:r>
    </w:p>
    <w:p w:rsidR="000D53B6" w:rsidRPr="000D53B6" w:rsidRDefault="000D53B6" w:rsidP="000D53B6">
      <w:pPr>
        <w:tabs>
          <w:tab w:val="left" w:pos="1623"/>
        </w:tabs>
        <w:spacing w:after="0" w:line="240" w:lineRule="auto"/>
        <w:jc w:val="both"/>
        <w:rPr>
          <w:rFonts w:ascii="Times New Roman" w:hAnsi="Times New Roman" w:cs="Times New Roman"/>
          <w:b/>
          <w:bCs/>
          <w:sz w:val="24"/>
          <w:szCs w:val="24"/>
        </w:rPr>
      </w:pPr>
      <w:r w:rsidRPr="000D53B6">
        <w:rPr>
          <w:rFonts w:ascii="Times New Roman" w:hAnsi="Times New Roman" w:cs="Times New Roman"/>
          <w:b/>
          <w:bCs/>
          <w:sz w:val="24"/>
          <w:szCs w:val="24"/>
        </w:rPr>
        <w:t>Супруг (супруга) гражданского служащего является инвалидом 3 группы. Нужно ли показывать в его доходах страховые выплаты при наступлении страхового случая и выплаты на проезд и лекарства?</w:t>
      </w:r>
    </w:p>
    <w:p w:rsidR="000D53B6" w:rsidRPr="000D53B6" w:rsidRDefault="000D53B6" w:rsidP="000D53B6">
      <w:pPr>
        <w:tabs>
          <w:tab w:val="left" w:pos="1623"/>
        </w:tabs>
        <w:spacing w:after="0" w:line="240" w:lineRule="auto"/>
        <w:jc w:val="both"/>
        <w:rPr>
          <w:rFonts w:ascii="Times New Roman" w:hAnsi="Times New Roman" w:cs="Times New Roman"/>
          <w:sz w:val="24"/>
          <w:szCs w:val="24"/>
        </w:rPr>
      </w:pPr>
      <w:r w:rsidRPr="000D53B6">
        <w:rPr>
          <w:rFonts w:ascii="Times New Roman" w:hAnsi="Times New Roman" w:cs="Times New Roman"/>
          <w:sz w:val="24"/>
          <w:szCs w:val="24"/>
        </w:rPr>
        <w:br/>
        <w:t xml:space="preserve">Да, указанные выплаты относятся к доходам и их получение гражданским служащим, его супругой либо несовершеннолетними детьми должны найти свое отражение в соответствующей справке в разделе «Сведения о доходах» в графе «Иные доходы». В указанной графе также отражаются доходы в виде: пенсий, стипендий, алиментов, разовых и периодических страховых выплат, пособий по государственному социальному страхованию, иных социальных пособий, материнского капитала, доходы, полученные по договорам найма (аренды) имущества, от продажи имущества и имущественных прав, доходы, полученные от выигрышей, выплачиваемых организаторами лотерей, тотализаторов и других, основанных на риске игр (в том числе с использованием игровых автоматов), материальная помощь, если она не входит в состав денежного содержания или заработной платы, доходы от использования объектов </w:t>
      </w:r>
      <w:r w:rsidRPr="000D53B6">
        <w:rPr>
          <w:rFonts w:ascii="Times New Roman" w:hAnsi="Times New Roman" w:cs="Times New Roman"/>
          <w:sz w:val="24"/>
          <w:szCs w:val="24"/>
        </w:rPr>
        <w:lastRenderedPageBreak/>
        <w:t>интеллектуальной собственности, в том числе, получаемые наследниками или правопреемниками их авторов, а также иные виды доходов.</w:t>
      </w:r>
    </w:p>
    <w:p w:rsidR="000D53B6" w:rsidRPr="000D53B6" w:rsidRDefault="000D53B6" w:rsidP="000D53B6">
      <w:pPr>
        <w:spacing w:after="0" w:line="240" w:lineRule="auto"/>
        <w:jc w:val="both"/>
        <w:rPr>
          <w:rFonts w:ascii="Times New Roman" w:hAnsi="Times New Roman" w:cs="Times New Roman"/>
          <w:b/>
          <w:bCs/>
          <w:sz w:val="24"/>
          <w:szCs w:val="24"/>
        </w:rPr>
      </w:pPr>
      <w:r w:rsidRPr="000D53B6">
        <w:rPr>
          <w:rFonts w:ascii="Times New Roman" w:hAnsi="Times New Roman" w:cs="Times New Roman"/>
          <w:b/>
          <w:bCs/>
          <w:sz w:val="24"/>
          <w:szCs w:val="24"/>
        </w:rPr>
        <w:t>Какой адрес банка указывается в справке: юридический или адрес местонахождения его филиала, в котором открыт счет?</w:t>
      </w:r>
    </w:p>
    <w:p w:rsidR="000D53B6" w:rsidRPr="000D53B6" w:rsidRDefault="000D53B6" w:rsidP="000D53B6">
      <w:pPr>
        <w:spacing w:after="0" w:line="240" w:lineRule="auto"/>
        <w:jc w:val="both"/>
        <w:rPr>
          <w:rFonts w:ascii="Times New Roman" w:hAnsi="Times New Roman" w:cs="Times New Roman"/>
          <w:sz w:val="24"/>
          <w:szCs w:val="24"/>
        </w:rPr>
      </w:pPr>
      <w:r w:rsidRPr="000D53B6">
        <w:rPr>
          <w:rFonts w:ascii="Times New Roman" w:hAnsi="Times New Roman" w:cs="Times New Roman"/>
          <w:sz w:val="24"/>
          <w:szCs w:val="24"/>
        </w:rPr>
        <w:br/>
        <w:t xml:space="preserve">В разделе «Сведения о счетах в банках и иных кредитных организациях» предусмотрено указывать наименование и адрес банка или иной кредитной организации. Поскольку в данном случае не требуется </w:t>
      </w:r>
      <w:proofErr w:type="spellStart"/>
      <w:r w:rsidRPr="000D53B6">
        <w:rPr>
          <w:rFonts w:ascii="Times New Roman" w:hAnsi="Times New Roman" w:cs="Times New Roman"/>
          <w:sz w:val="24"/>
          <w:szCs w:val="24"/>
        </w:rPr>
        <w:t>указанияе</w:t>
      </w:r>
      <w:proofErr w:type="spellEnd"/>
      <w:r w:rsidRPr="000D53B6">
        <w:rPr>
          <w:rFonts w:ascii="Times New Roman" w:hAnsi="Times New Roman" w:cs="Times New Roman"/>
          <w:sz w:val="24"/>
          <w:szCs w:val="24"/>
        </w:rPr>
        <w:t xml:space="preserve"> его юридического адреса достаточно указать в справке адрес местонахождения филиала банка, в котором открыт счет.</w:t>
      </w:r>
      <w:r w:rsidRPr="000D53B6">
        <w:rPr>
          <w:rFonts w:ascii="Times New Roman" w:hAnsi="Times New Roman" w:cs="Times New Roman"/>
          <w:sz w:val="24"/>
          <w:szCs w:val="24"/>
        </w:rPr>
        <w:br/>
      </w:r>
    </w:p>
    <w:p w:rsidR="000D53B6" w:rsidRPr="000D53B6" w:rsidRDefault="000D53B6" w:rsidP="000D53B6">
      <w:pPr>
        <w:spacing w:after="0" w:line="240" w:lineRule="auto"/>
        <w:jc w:val="both"/>
        <w:rPr>
          <w:rFonts w:ascii="Times New Roman" w:hAnsi="Times New Roman" w:cs="Times New Roman"/>
          <w:b/>
          <w:bCs/>
          <w:sz w:val="24"/>
          <w:szCs w:val="24"/>
        </w:rPr>
      </w:pPr>
      <w:r w:rsidRPr="000D53B6">
        <w:rPr>
          <w:rFonts w:ascii="Times New Roman" w:hAnsi="Times New Roman" w:cs="Times New Roman"/>
          <w:b/>
          <w:bCs/>
          <w:sz w:val="24"/>
          <w:szCs w:val="24"/>
        </w:rPr>
        <w:t>В каком разделе справки указывается наличие сберегательной книжки?</w:t>
      </w:r>
    </w:p>
    <w:p w:rsidR="000D53B6" w:rsidRPr="000D53B6" w:rsidRDefault="000D53B6" w:rsidP="000D53B6">
      <w:pPr>
        <w:spacing w:after="0" w:line="240" w:lineRule="auto"/>
        <w:jc w:val="both"/>
        <w:rPr>
          <w:rFonts w:ascii="Times New Roman" w:hAnsi="Times New Roman" w:cs="Times New Roman"/>
          <w:sz w:val="24"/>
          <w:szCs w:val="24"/>
        </w:rPr>
      </w:pPr>
      <w:r w:rsidRPr="000D53B6">
        <w:rPr>
          <w:rFonts w:ascii="Times New Roman" w:hAnsi="Times New Roman" w:cs="Times New Roman"/>
          <w:sz w:val="24"/>
          <w:szCs w:val="24"/>
        </w:rPr>
        <w:br/>
        <w:t>В соответствии со статьей 143 Гражданского кодекса российской Федерации банковская сберегательная книжка </w:t>
      </w:r>
      <w:r w:rsidRPr="000D53B6">
        <w:rPr>
          <w:rFonts w:ascii="Times New Roman" w:hAnsi="Times New Roman" w:cs="Times New Roman"/>
          <w:b/>
          <w:bCs/>
          <w:sz w:val="24"/>
          <w:szCs w:val="24"/>
        </w:rPr>
        <w:t>на предъявителя</w:t>
      </w:r>
      <w:r w:rsidRPr="000D53B6">
        <w:rPr>
          <w:rFonts w:ascii="Times New Roman" w:hAnsi="Times New Roman" w:cs="Times New Roman"/>
          <w:sz w:val="24"/>
          <w:szCs w:val="24"/>
        </w:rPr>
        <w:t> (но не именная!) относится к ценным бумагам. Таким образом, наличие такой сберкнижки должно найти свое отражение в подразделе «Иные ценные бумаги» справки без указания номинальной стоимости обязательства ввиду отсутствия таковой у сберкнижки, с указанием в столбце «Общая стоимость» суммы денежных средств, имеющихся на сберкнижке.</w:t>
      </w:r>
      <w:r w:rsidRPr="000D53B6">
        <w:rPr>
          <w:rFonts w:ascii="Times New Roman" w:hAnsi="Times New Roman" w:cs="Times New Roman"/>
          <w:sz w:val="24"/>
          <w:szCs w:val="24"/>
        </w:rPr>
        <w:br/>
      </w:r>
      <w:r w:rsidRPr="000D53B6">
        <w:rPr>
          <w:rFonts w:ascii="Times New Roman" w:hAnsi="Times New Roman" w:cs="Times New Roman"/>
          <w:sz w:val="24"/>
          <w:szCs w:val="24"/>
        </w:rPr>
        <w:br/>
        <w:t>Наличие именной сберегательной книжки подтверждает наличие открытого банковского счета, который должен быть отражен в разделе «Сведения о денежных средствах, находящихся на счетах в банках и иных кредитных организациях» справки, а в случаях начисления на сбережения (вклады) на сберкнижке процентов – параллельно еще и в разделе «Сведения о доходах» в графе «Доход от вкладов в банках и иных кредитных организациях».</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Как отражать алименты: в справке матери или ребенка? </w:t>
      </w:r>
      <w:r w:rsidRPr="000D53B6">
        <w:rPr>
          <w:rFonts w:ascii="Times New Roman" w:hAnsi="Times New Roman" w:cs="Times New Roman"/>
          <w:sz w:val="24"/>
          <w:szCs w:val="24"/>
        </w:rPr>
        <w:br/>
      </w:r>
      <w:r w:rsidRPr="000D53B6">
        <w:rPr>
          <w:rFonts w:ascii="Times New Roman" w:hAnsi="Times New Roman" w:cs="Times New Roman"/>
          <w:sz w:val="24"/>
          <w:szCs w:val="24"/>
        </w:rPr>
        <w:br/>
        <w:t>Алименты указываются в справке на несовершеннолетнего ребенка в разделе «Сведения о доходах». </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Какое основное место работы и занимаемую должность супруга (супруги) следует указать на титульном листе справки супруга (супруги), если в течение отчетного периода супруг (супруга) менял основное место работы, а также в случае изменения основного места работы после окончания отчетного периода до даты представления справки? </w:t>
      </w:r>
      <w:r w:rsidRPr="000D53B6">
        <w:rPr>
          <w:rFonts w:ascii="Times New Roman" w:hAnsi="Times New Roman" w:cs="Times New Roman"/>
          <w:sz w:val="24"/>
          <w:szCs w:val="24"/>
        </w:rPr>
        <w:br/>
      </w:r>
      <w:r w:rsidRPr="000D53B6">
        <w:rPr>
          <w:rFonts w:ascii="Times New Roman" w:hAnsi="Times New Roman" w:cs="Times New Roman"/>
          <w:sz w:val="24"/>
          <w:szCs w:val="24"/>
        </w:rPr>
        <w:br/>
        <w:t>Рекомендуем основное место работы и занимаемую должность супруга (супруги) на титульном листе справки указывать по состоянию на отчетную дату т.е. на 31 декабря.</w:t>
      </w:r>
      <w:r w:rsidRPr="000D53B6">
        <w:rPr>
          <w:rFonts w:ascii="Times New Roman" w:hAnsi="Times New Roman" w:cs="Times New Roman"/>
          <w:b/>
          <w:bCs/>
          <w:sz w:val="24"/>
          <w:szCs w:val="24"/>
        </w:rPr>
        <w:t> </w:t>
      </w:r>
      <w:r w:rsidRPr="000D53B6">
        <w:rPr>
          <w:rFonts w:ascii="Times New Roman" w:hAnsi="Times New Roman" w:cs="Times New Roman"/>
          <w:sz w:val="24"/>
          <w:szCs w:val="24"/>
        </w:rPr>
        <w:t> </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В соответствии с частями 3, 4 статьи 7 Федерального закона от 29.12.2006 № 256-ФЗ «О дополнительных мерах государственной поддержки семей, имеющих детей» лица, получившие сертификат, могут распоряжаться средствами материнского (семейного) капитала в полном объеме либо по частям по следующим направлениям: </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улучшение жилищных условий;</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получение образования ребенком (детьми);</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формирование накопительной части трудовой пенсии для женщин. </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Распоряжение средствами материнского (семейного) капитала может осуществляться лицами, получившими сертификат, одновременно по нескольким направлениям.</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lastRenderedPageBreak/>
        <w:t>Каким образом правильно отразить полное или частичное распоряжение материнским капиталом по одному или нескольким из указанных направлений? </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В чьей справке необходимо отразить доход физического лица от реализации средств материнского капитала, если они были направлены на получение образования ребенка (детьми)? </w:t>
      </w:r>
      <w:r w:rsidRPr="000D53B6">
        <w:rPr>
          <w:rFonts w:ascii="Times New Roman" w:hAnsi="Times New Roman" w:cs="Times New Roman"/>
          <w:sz w:val="24"/>
          <w:szCs w:val="24"/>
        </w:rPr>
        <w:br/>
      </w:r>
      <w:r w:rsidRPr="000D53B6">
        <w:rPr>
          <w:rFonts w:ascii="Times New Roman" w:hAnsi="Times New Roman" w:cs="Times New Roman"/>
          <w:sz w:val="24"/>
          <w:szCs w:val="24"/>
        </w:rPr>
        <w:br/>
        <w:t>Сведения о государственном сертификате на материнский капитал указываются в пункте «Иные доходы» раздела «Сведения о доходах» справки по факту перечисления территориальным органом Пенсионного фонда Российской Федерации денежных средств на банковский счет лица, у которого возникло право на дополнительные меры государственной поддержки и получившего сертификат, или безналичного перечисления денежных средств на банковский счет образовательного учреждения, организации, осуществляющей строительство строящегося жилого помещения и т.д. При этом в пункте 6 следует указать вид дохода «средства материнского (семейного) капитала». </w:t>
      </w:r>
      <w:r w:rsidRPr="000D53B6">
        <w:rPr>
          <w:rFonts w:ascii="Times New Roman" w:hAnsi="Times New Roman" w:cs="Times New Roman"/>
          <w:sz w:val="24"/>
          <w:szCs w:val="24"/>
        </w:rPr>
        <w:br/>
      </w:r>
      <w:r w:rsidRPr="000D53B6">
        <w:rPr>
          <w:rFonts w:ascii="Times New Roman" w:hAnsi="Times New Roman" w:cs="Times New Roman"/>
          <w:sz w:val="24"/>
          <w:szCs w:val="24"/>
        </w:rPr>
        <w:br/>
        <w:t>В соответствии с пунктами 3, 4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Российской Федерации от 24.12.2007 № 926, распоряжение средствами, направляемыми на получение образования ребенком в образовательной организацией, осуществляется лицом, получившим государственный сертификат на материнский (семейный) капитал. При этом договор на оказание платных образовательных услуг заключается между лицом, получившим сертификат, и образовательной организацией. </w:t>
      </w:r>
      <w:r w:rsidRPr="000D53B6">
        <w:rPr>
          <w:rFonts w:ascii="Times New Roman" w:hAnsi="Times New Roman" w:cs="Times New Roman"/>
          <w:sz w:val="24"/>
          <w:szCs w:val="24"/>
        </w:rPr>
        <w:br/>
      </w:r>
      <w:r w:rsidRPr="000D53B6">
        <w:rPr>
          <w:rFonts w:ascii="Times New Roman" w:hAnsi="Times New Roman" w:cs="Times New Roman"/>
          <w:sz w:val="24"/>
          <w:szCs w:val="24"/>
        </w:rPr>
        <w:br/>
        <w:t>В связи с чем, по нашему мнению, средства материнского капитала, направляемые на обучение ребенка, отражаются в справке лица, у которого возникло право на дополнительные меры государственной поддержки и получившего сертификат.</w:t>
      </w:r>
      <w:r w:rsidRPr="000D53B6">
        <w:rPr>
          <w:rFonts w:ascii="Times New Roman" w:hAnsi="Times New Roman" w:cs="Times New Roman"/>
          <w:b/>
          <w:bCs/>
          <w:sz w:val="24"/>
          <w:szCs w:val="24"/>
        </w:rPr>
        <w:t> </w:t>
      </w:r>
      <w:r w:rsidRPr="000D53B6">
        <w:rPr>
          <w:rFonts w:ascii="Times New Roman" w:hAnsi="Times New Roman" w:cs="Times New Roman"/>
          <w:sz w:val="24"/>
          <w:szCs w:val="24"/>
        </w:rPr>
        <w:t> </w:t>
      </w:r>
      <w:r w:rsidRPr="000D53B6">
        <w:rPr>
          <w:rFonts w:ascii="Times New Roman" w:hAnsi="Times New Roman" w:cs="Times New Roman"/>
          <w:sz w:val="24"/>
          <w:szCs w:val="24"/>
        </w:rPr>
        <w:br/>
      </w:r>
      <w:r w:rsidRPr="000D53B6">
        <w:rPr>
          <w:rFonts w:ascii="Times New Roman" w:hAnsi="Times New Roman" w:cs="Times New Roman"/>
          <w:sz w:val="24"/>
          <w:szCs w:val="24"/>
        </w:rPr>
        <w:br/>
        <w:t>Сведения о материнском капитале указываются в разделе «Сведения о доходах» справки по факту перечисления денежных средств на счет гражданского служащего (его супруги).</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 xml:space="preserve">Необходимо ли отражать в справке сумму денежных средств, предоставленных банком в виде банковской кредитной карты, как в случае её активирования, так и </w:t>
      </w:r>
      <w:proofErr w:type="spellStart"/>
      <w:r w:rsidRPr="000D53B6">
        <w:rPr>
          <w:rFonts w:ascii="Times New Roman" w:hAnsi="Times New Roman" w:cs="Times New Roman"/>
          <w:b/>
          <w:bCs/>
          <w:sz w:val="24"/>
          <w:szCs w:val="24"/>
        </w:rPr>
        <w:t>неактивирования</w:t>
      </w:r>
      <w:proofErr w:type="spellEnd"/>
      <w:r w:rsidRPr="000D53B6">
        <w:rPr>
          <w:rFonts w:ascii="Times New Roman" w:hAnsi="Times New Roman" w:cs="Times New Roman"/>
          <w:b/>
          <w:bCs/>
          <w:sz w:val="24"/>
          <w:szCs w:val="24"/>
        </w:rPr>
        <w:t>. </w:t>
      </w:r>
      <w:r w:rsidRPr="000D53B6">
        <w:rPr>
          <w:rFonts w:ascii="Times New Roman" w:hAnsi="Times New Roman" w:cs="Times New Roman"/>
          <w:sz w:val="24"/>
          <w:szCs w:val="24"/>
        </w:rPr>
        <w:br/>
      </w:r>
      <w:r w:rsidRPr="000D53B6">
        <w:rPr>
          <w:rFonts w:ascii="Times New Roman" w:hAnsi="Times New Roman" w:cs="Times New Roman"/>
          <w:sz w:val="24"/>
          <w:szCs w:val="24"/>
        </w:rPr>
        <w:br/>
        <w:t xml:space="preserve">В соответствии с пунктом 4 вопроса 2 протокола совещания в </w:t>
      </w:r>
      <w:proofErr w:type="spellStart"/>
      <w:r w:rsidRPr="000D53B6">
        <w:rPr>
          <w:rFonts w:ascii="Times New Roman" w:hAnsi="Times New Roman" w:cs="Times New Roman"/>
          <w:sz w:val="24"/>
          <w:szCs w:val="24"/>
        </w:rPr>
        <w:t>Минздравсоцразвития</w:t>
      </w:r>
      <w:proofErr w:type="spellEnd"/>
      <w:r w:rsidRPr="000D53B6">
        <w:rPr>
          <w:rFonts w:ascii="Times New Roman" w:hAnsi="Times New Roman" w:cs="Times New Roman"/>
          <w:sz w:val="24"/>
          <w:szCs w:val="24"/>
        </w:rPr>
        <w:t xml:space="preserve"> России по вопросу выработки единых подходов к решению вопросов, возникающих при реализации нормативных правовых актов, устанавливающих запреты, обязанности и ограничения в отношении государственных гражданских служащих, в том числе обязанность предоставления сведений о доходах, об имуществе и обязательствах имущественного характера от 15.02.2011 № 4/17/16а данные сведения указываются в разделе «Сведения о счетах в банках и иных кредитных организациях» и в подразделе «Срочные обязательства финансового характера». </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Счет закрыт в феврале 2015 года, нужно ли в справке за 2015 год указывать наличие данной сберегательной книжки? </w:t>
      </w:r>
      <w:r w:rsidRPr="000D53B6">
        <w:rPr>
          <w:rFonts w:ascii="Times New Roman" w:hAnsi="Times New Roman" w:cs="Times New Roman"/>
          <w:sz w:val="24"/>
          <w:szCs w:val="24"/>
        </w:rPr>
        <w:br/>
      </w:r>
      <w:r w:rsidRPr="000D53B6">
        <w:rPr>
          <w:rFonts w:ascii="Times New Roman" w:hAnsi="Times New Roman" w:cs="Times New Roman"/>
          <w:sz w:val="24"/>
          <w:szCs w:val="24"/>
        </w:rPr>
        <w:br/>
        <w:t>В данном случае в разделе «Сведения о доходах» необходимо указать сумму дохода от вклада, начисленного за период с 1 января 2015 года по дату закрытия счета. Если процент не начислялся, то в разделе 1 сумма дохода от вклада не указывается. </w:t>
      </w:r>
      <w:r w:rsidRPr="000D53B6">
        <w:rPr>
          <w:rFonts w:ascii="Times New Roman" w:hAnsi="Times New Roman" w:cs="Times New Roman"/>
          <w:sz w:val="24"/>
          <w:szCs w:val="24"/>
        </w:rPr>
        <w:br/>
      </w:r>
      <w:r w:rsidRPr="000D53B6">
        <w:rPr>
          <w:rFonts w:ascii="Times New Roman" w:hAnsi="Times New Roman" w:cs="Times New Roman"/>
          <w:sz w:val="24"/>
          <w:szCs w:val="24"/>
        </w:rPr>
        <w:br/>
        <w:t xml:space="preserve">В разделе «Сведения о  счетах в банках и иных кредитных организациях» сведения о счете не </w:t>
      </w:r>
      <w:r w:rsidRPr="000D53B6">
        <w:rPr>
          <w:rFonts w:ascii="Times New Roman" w:hAnsi="Times New Roman" w:cs="Times New Roman"/>
          <w:sz w:val="24"/>
          <w:szCs w:val="24"/>
        </w:rPr>
        <w:lastRenderedPageBreak/>
        <w:t>указываются, т.к. по состоянию на 31 декабря 2015 года этот счет закрыт.</w:t>
      </w:r>
      <w:r w:rsidRPr="000D53B6">
        <w:rPr>
          <w:rFonts w:ascii="Times New Roman" w:hAnsi="Times New Roman" w:cs="Times New Roman"/>
          <w:b/>
          <w:bCs/>
          <w:sz w:val="24"/>
          <w:szCs w:val="24"/>
        </w:rPr>
        <w:t> </w:t>
      </w:r>
      <w:r w:rsidRPr="000D53B6">
        <w:rPr>
          <w:rFonts w:ascii="Times New Roman" w:hAnsi="Times New Roman" w:cs="Times New Roman"/>
          <w:sz w:val="24"/>
          <w:szCs w:val="24"/>
        </w:rPr>
        <w:t> </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В 2015 году была продана квартира, которая оформлена в равных долях (1/3 доля) на гражданского служащего и двух его несовершеннолетних детей. В разделе 1 справки какую сумму необходимо указать: 1/3 от общей стоимости или полную стоимость? Указывать ли доход от продажи квартиры в справках детей? </w:t>
      </w:r>
      <w:r w:rsidRPr="000D53B6">
        <w:rPr>
          <w:rFonts w:ascii="Times New Roman" w:hAnsi="Times New Roman" w:cs="Times New Roman"/>
          <w:sz w:val="24"/>
          <w:szCs w:val="24"/>
        </w:rPr>
        <w:br/>
      </w:r>
      <w:r w:rsidRPr="000D53B6">
        <w:rPr>
          <w:rFonts w:ascii="Times New Roman" w:hAnsi="Times New Roman" w:cs="Times New Roman"/>
          <w:sz w:val="24"/>
          <w:szCs w:val="24"/>
        </w:rPr>
        <w:br/>
        <w:t>В справке гражданского служащего указывается общая сумма дохода от продажи квартиры, т.к. в соответствии с частью 1 статьи 28 ГК РФ за несовершеннолетних сделки могут совершать от их имени только их родители, усыновители или опекуны. В справках несовершеннолетних детей эта сумма не указывается. </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Подлежит ли отражению в справке информация о принадлежащем ему автомобиле, находящемся в угоне?</w:t>
      </w:r>
      <w:r w:rsidRPr="000D53B6">
        <w:rPr>
          <w:rFonts w:ascii="Times New Roman" w:hAnsi="Times New Roman" w:cs="Times New Roman"/>
          <w:sz w:val="24"/>
          <w:szCs w:val="24"/>
        </w:rPr>
        <w:br/>
      </w:r>
      <w:r w:rsidRPr="000D53B6">
        <w:rPr>
          <w:rFonts w:ascii="Times New Roman" w:hAnsi="Times New Roman" w:cs="Times New Roman"/>
          <w:sz w:val="24"/>
          <w:szCs w:val="24"/>
        </w:rPr>
        <w:br/>
        <w:t>В перечень транспортных средств, информация о которых декларируется в справке согласно ст. 358 Налогового кодекса Российской Федерации, входят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r w:rsidRPr="000D53B6">
        <w:rPr>
          <w:rFonts w:ascii="Times New Roman" w:hAnsi="Times New Roman" w:cs="Times New Roman"/>
          <w:sz w:val="24"/>
          <w:szCs w:val="24"/>
        </w:rPr>
        <w:br/>
      </w:r>
      <w:r w:rsidRPr="000D53B6">
        <w:rPr>
          <w:rFonts w:ascii="Times New Roman" w:hAnsi="Times New Roman" w:cs="Times New Roman"/>
          <w:sz w:val="24"/>
          <w:szCs w:val="24"/>
        </w:rPr>
        <w:br/>
        <w:t>При этом не отражается информация, в частности, о следующих видах транспорта:</w:t>
      </w:r>
      <w:r w:rsidRPr="000D53B6">
        <w:rPr>
          <w:rFonts w:ascii="Times New Roman" w:hAnsi="Times New Roman" w:cs="Times New Roman"/>
          <w:sz w:val="24"/>
          <w:szCs w:val="24"/>
        </w:rPr>
        <w:br/>
      </w:r>
      <w:r w:rsidRPr="000D53B6">
        <w:rPr>
          <w:rFonts w:ascii="Times New Roman" w:hAnsi="Times New Roman" w:cs="Times New Roman"/>
          <w:sz w:val="24"/>
          <w:szCs w:val="24"/>
        </w:rPr>
        <w:br/>
        <w:t>весельные лодки, а также моторные лодки с двигателем мощностью не свыше 5 лошадиных сил;</w:t>
      </w:r>
      <w:r w:rsidRPr="000D53B6">
        <w:rPr>
          <w:rFonts w:ascii="Times New Roman" w:hAnsi="Times New Roman" w:cs="Times New Roman"/>
          <w:sz w:val="24"/>
          <w:szCs w:val="24"/>
        </w:rPr>
        <w:br/>
      </w:r>
      <w:r w:rsidRPr="000D53B6">
        <w:rPr>
          <w:rFonts w:ascii="Times New Roman" w:hAnsi="Times New Roman" w:cs="Times New Roman"/>
          <w:sz w:val="24"/>
          <w:szCs w:val="24"/>
        </w:rPr>
        <w:br/>
        <w:t>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r w:rsidRPr="000D53B6">
        <w:rPr>
          <w:rFonts w:ascii="Times New Roman" w:hAnsi="Times New Roman" w:cs="Times New Roman"/>
          <w:sz w:val="24"/>
          <w:szCs w:val="24"/>
        </w:rPr>
        <w:br/>
      </w:r>
      <w:r w:rsidRPr="000D53B6">
        <w:rPr>
          <w:rFonts w:ascii="Times New Roman" w:hAnsi="Times New Roman" w:cs="Times New Roman"/>
          <w:sz w:val="24"/>
          <w:szCs w:val="24"/>
        </w:rPr>
        <w:br/>
        <w:t>промысловые морские и речные суда;</w:t>
      </w:r>
      <w:r w:rsidRPr="000D53B6">
        <w:rPr>
          <w:rFonts w:ascii="Times New Roman" w:hAnsi="Times New Roman" w:cs="Times New Roman"/>
          <w:sz w:val="24"/>
          <w:szCs w:val="24"/>
        </w:rPr>
        <w:br/>
      </w:r>
      <w:r w:rsidRPr="000D53B6">
        <w:rPr>
          <w:rFonts w:ascii="Times New Roman" w:hAnsi="Times New Roman" w:cs="Times New Roman"/>
          <w:sz w:val="24"/>
          <w:szCs w:val="24"/>
        </w:rPr>
        <w:br/>
        <w:t>транспортные средства, находящиеся в розыске, при условии подтверждения факта их угона (кражи) документом, выдаваемым уполномоченным органом.</w:t>
      </w:r>
      <w:r w:rsidRPr="000D53B6">
        <w:rPr>
          <w:rFonts w:ascii="Times New Roman" w:hAnsi="Times New Roman" w:cs="Times New Roman"/>
          <w:sz w:val="24"/>
          <w:szCs w:val="24"/>
        </w:rPr>
        <w:br/>
      </w:r>
      <w:r w:rsidRPr="000D53B6">
        <w:rPr>
          <w:rFonts w:ascii="Times New Roman" w:hAnsi="Times New Roman" w:cs="Times New Roman"/>
          <w:sz w:val="24"/>
          <w:szCs w:val="24"/>
        </w:rPr>
        <w:br/>
        <w:t>Учитывая изложенное, несмотря на то, что автомобиль находится в розыске и не является объектом налогообложения по транспортному налогу, сведения о нем подлежат отражению в справке гражданского служащего.</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Гражданский служащий, состоящий в зарегистрированном браке, обязан представить в кадровую службу сведения о доходах своей супруги. Как правильно отразить в справке соответствующие данные, если супруга являлась в 2015 году индивидуальным предпринимателем, доходы которого облагались ЕНВД (следует ли указывать в справке сумму вмененного дохода, отраженного в декларации индивидуального предпринимателя)?</w:t>
      </w:r>
      <w:r w:rsidRPr="000D53B6">
        <w:rPr>
          <w:rFonts w:ascii="Times New Roman" w:hAnsi="Times New Roman" w:cs="Times New Roman"/>
          <w:sz w:val="24"/>
          <w:szCs w:val="24"/>
        </w:rPr>
        <w:br/>
      </w:r>
      <w:r w:rsidRPr="000D53B6">
        <w:rPr>
          <w:rFonts w:ascii="Times New Roman" w:hAnsi="Times New Roman" w:cs="Times New Roman"/>
          <w:sz w:val="24"/>
          <w:szCs w:val="24"/>
        </w:rPr>
        <w:br/>
        <w:t>Справка о доходах супруги гражданского служащего, являвшейся индивидуальным предпринимателем – плательщиком ЕНВД, заполняется на основе данных первичного учета, осуществляемого предпринимателем в произвольной форме.</w:t>
      </w:r>
      <w:r w:rsidRPr="000D53B6">
        <w:rPr>
          <w:rFonts w:ascii="Times New Roman" w:hAnsi="Times New Roman" w:cs="Times New Roman"/>
          <w:sz w:val="24"/>
          <w:szCs w:val="24"/>
        </w:rPr>
        <w:br/>
      </w:r>
      <w:r w:rsidRPr="000D53B6">
        <w:rPr>
          <w:rFonts w:ascii="Times New Roman" w:hAnsi="Times New Roman" w:cs="Times New Roman"/>
          <w:sz w:val="24"/>
          <w:szCs w:val="24"/>
        </w:rPr>
        <w:br/>
        <w:t xml:space="preserve">Согласно ст. 346.27 Налогового кодекса Российской Федерации вмененным доходом признается </w:t>
      </w:r>
      <w:r w:rsidRPr="000D53B6">
        <w:rPr>
          <w:rFonts w:ascii="Times New Roman" w:hAnsi="Times New Roman" w:cs="Times New Roman"/>
          <w:sz w:val="24"/>
          <w:szCs w:val="24"/>
        </w:rPr>
        <w:lastRenderedPageBreak/>
        <w:t>потенциально возможный доход плательщика единого налога на вмененный доход,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r w:rsidRPr="000D53B6">
        <w:rPr>
          <w:rFonts w:ascii="Times New Roman" w:hAnsi="Times New Roman" w:cs="Times New Roman"/>
          <w:sz w:val="24"/>
          <w:szCs w:val="24"/>
        </w:rPr>
        <w:br/>
      </w:r>
      <w:r w:rsidRPr="000D53B6">
        <w:rPr>
          <w:rFonts w:ascii="Times New Roman" w:hAnsi="Times New Roman" w:cs="Times New Roman"/>
          <w:sz w:val="24"/>
          <w:szCs w:val="24"/>
        </w:rPr>
        <w:br/>
        <w:t>При этом п. 2 ст. 346.29 Налогового кодекса Российской Федерации определено, что налоговой базой для исчисления суммы единого налога на вмененный доход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r w:rsidRPr="000D53B6">
        <w:rPr>
          <w:rFonts w:ascii="Times New Roman" w:hAnsi="Times New Roman" w:cs="Times New Roman"/>
          <w:sz w:val="24"/>
          <w:szCs w:val="24"/>
        </w:rPr>
        <w:br/>
      </w:r>
      <w:r w:rsidRPr="000D53B6">
        <w:rPr>
          <w:rFonts w:ascii="Times New Roman" w:hAnsi="Times New Roman" w:cs="Times New Roman"/>
          <w:sz w:val="24"/>
          <w:szCs w:val="24"/>
        </w:rPr>
        <w:br/>
        <w:t>Следовательно, показатели декларации по ЕНВД, отражающие не реально полученный, а вмененный доход налогоплательщика, не должны использоваться при заполнении справки о доходах супруги госслужащего.</w:t>
      </w:r>
      <w:r w:rsidRPr="000D53B6">
        <w:rPr>
          <w:rFonts w:ascii="Times New Roman" w:hAnsi="Times New Roman" w:cs="Times New Roman"/>
          <w:sz w:val="24"/>
          <w:szCs w:val="24"/>
        </w:rPr>
        <w:br/>
      </w:r>
      <w:r w:rsidRPr="000D53B6">
        <w:rPr>
          <w:rFonts w:ascii="Times New Roman" w:hAnsi="Times New Roman" w:cs="Times New Roman"/>
          <w:sz w:val="24"/>
          <w:szCs w:val="24"/>
        </w:rPr>
        <w:br/>
        <w:t>В названной ситуации целесообразно обратить внимание на Письмо Минфина России от 14.03.2012 № 03-11-11/81, в котором отмечено, в частности, что для целей, не связанных с налогообложением, индивидуальный предприниматель, являющийся плательщиком единого налога на вмененный доход, вправе использовать для подтверждения полученных доходов первичные документы, свидетельствующие о факте получения этих доходов (расчетно-платежные ведомости, приходные кассовые ордера и т.п.).</w:t>
      </w:r>
      <w:r w:rsidRPr="000D53B6">
        <w:rPr>
          <w:rFonts w:ascii="Times New Roman" w:hAnsi="Times New Roman" w:cs="Times New Roman"/>
          <w:sz w:val="24"/>
          <w:szCs w:val="24"/>
        </w:rPr>
        <w:br/>
      </w:r>
      <w:r w:rsidRPr="000D53B6">
        <w:rPr>
          <w:rFonts w:ascii="Times New Roman" w:hAnsi="Times New Roman" w:cs="Times New Roman"/>
          <w:sz w:val="24"/>
          <w:szCs w:val="24"/>
        </w:rPr>
        <w:br/>
        <w:t>Также для указанных целей индивидуальные предприниматели – плательщики единого налога на вмененный доход могут вести учет доходов и расходов в упрощенной форме, то есть на основании первичных документов фиксировать поступления денежных средств (выручку) и произведенные расходы.</w:t>
      </w:r>
      <w:r w:rsidRPr="000D53B6">
        <w:rPr>
          <w:rFonts w:ascii="Times New Roman" w:hAnsi="Times New Roman" w:cs="Times New Roman"/>
          <w:sz w:val="24"/>
          <w:szCs w:val="24"/>
        </w:rPr>
        <w:br/>
      </w:r>
      <w:r w:rsidRPr="000D53B6">
        <w:rPr>
          <w:rFonts w:ascii="Times New Roman" w:hAnsi="Times New Roman" w:cs="Times New Roman"/>
          <w:sz w:val="24"/>
          <w:szCs w:val="24"/>
        </w:rPr>
        <w:br/>
        <w:t>Таким образом, справка о доходах супруги гражданского служащего, являвшейся индивидуальным предпринимателем – плательщиком ЕНВД, заполняется на основе данных первичного учета, осуществляемого предпринимателем в произвольной форме.</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В конце 2015 года гражданскому служащему была предоставлена единовременная субсидия на приобретение жилого помещения. Квартира еще не приобретена. Нужно ли указывать сумму субсидии как полученный доход в справке о доходах, расходах, об имуществе и обязательствах имущественного характера гражданского служащего за 2015 год?</w:t>
      </w:r>
      <w:r w:rsidRPr="000D53B6">
        <w:rPr>
          <w:rFonts w:ascii="Times New Roman" w:hAnsi="Times New Roman" w:cs="Times New Roman"/>
          <w:sz w:val="24"/>
          <w:szCs w:val="24"/>
        </w:rPr>
        <w:br/>
      </w:r>
      <w:r w:rsidRPr="000D53B6">
        <w:rPr>
          <w:rFonts w:ascii="Times New Roman" w:hAnsi="Times New Roman" w:cs="Times New Roman"/>
          <w:sz w:val="24"/>
          <w:szCs w:val="24"/>
        </w:rPr>
        <w:br/>
        <w:t>Если жилое помещение не было приобретено в 2015 году, то сведения о доходе от предоставленной единовременной субсидии в справку о доходах, об имуществе и обязательствах имущественного характера гражданского служащего за 2015 год не вносятся.</w:t>
      </w:r>
      <w:r w:rsidRPr="000D53B6">
        <w:rPr>
          <w:rFonts w:ascii="Times New Roman" w:hAnsi="Times New Roman" w:cs="Times New Roman"/>
          <w:sz w:val="24"/>
          <w:szCs w:val="24"/>
        </w:rPr>
        <w:br/>
      </w:r>
      <w:r w:rsidRPr="000D53B6">
        <w:rPr>
          <w:rFonts w:ascii="Times New Roman" w:hAnsi="Times New Roman" w:cs="Times New Roman"/>
          <w:sz w:val="24"/>
          <w:szCs w:val="24"/>
        </w:rPr>
        <w:br/>
        <w:t>Единовременная субсидия на приобретение жилого помещения, в соответствии с п. 36 ст. 217 Налогового кодекса Российской Федерации, является доходом, следовательно, она указывается в пункте 6 раздела 1 справки о доходах, расходах, об имуществе и обязательствах имущественного характера.</w:t>
      </w:r>
      <w:r w:rsidRPr="000D53B6">
        <w:rPr>
          <w:rFonts w:ascii="Times New Roman" w:hAnsi="Times New Roman" w:cs="Times New Roman"/>
          <w:sz w:val="24"/>
          <w:szCs w:val="24"/>
        </w:rPr>
        <w:br/>
      </w:r>
      <w:r w:rsidRPr="000D53B6">
        <w:rPr>
          <w:rFonts w:ascii="Times New Roman" w:hAnsi="Times New Roman" w:cs="Times New Roman"/>
          <w:sz w:val="24"/>
          <w:szCs w:val="24"/>
        </w:rPr>
        <w:br/>
        <w:t>Пунктом 39 Правил предоставления федеральным государственным гражданским служащим единовременной субсидии на приобретение жилого помещения, утвержденных Постановлением Правительства Российской Федерации от 27.01.2009 № 63, установлено, что единовременная выплата считается предоставленной гражданскому служащему с даты перечисления федеральным государственным органом единовременной выплаты на счет территориального органа Федерального казначейства, открытый на балансовом счете № 40302.</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sz w:val="24"/>
          <w:szCs w:val="24"/>
        </w:rPr>
        <w:lastRenderedPageBreak/>
        <w:t>То есть единовременная субсидия перечисляется на счет территориального органа Федерального казначейства, открытый на балансовом счете № 40302 «Средства, поступающие во временное распоряжение казенных учреждений», по месту открытия лицевого счета для учета операций со средствами, поступающими в соответствии с законодательством Российской Федерации во временное распоряжение федеральному государственному органу.</w:t>
      </w:r>
      <w:r w:rsidRPr="000D53B6">
        <w:rPr>
          <w:rFonts w:ascii="Times New Roman" w:hAnsi="Times New Roman" w:cs="Times New Roman"/>
          <w:sz w:val="24"/>
          <w:szCs w:val="24"/>
        </w:rPr>
        <w:br/>
      </w:r>
      <w:r w:rsidRPr="000D53B6">
        <w:rPr>
          <w:rFonts w:ascii="Times New Roman" w:hAnsi="Times New Roman" w:cs="Times New Roman"/>
          <w:sz w:val="24"/>
          <w:szCs w:val="24"/>
        </w:rPr>
        <w:br/>
        <w:t>Внесение соответствующих сведений в справку о доходах, об имуществе и обязательствах имущественного характера производится в тот отчетный период, в котором денежные средства перечислены со счета № 40302 на счет продавца (физического лица (юридического лица, индивидуального предпринимателя)), осуществляющего отчуждение жилого помещения.</w:t>
      </w:r>
      <w:r w:rsidRPr="000D53B6">
        <w:rPr>
          <w:rFonts w:ascii="Times New Roman" w:hAnsi="Times New Roman" w:cs="Times New Roman"/>
          <w:sz w:val="24"/>
          <w:szCs w:val="24"/>
        </w:rPr>
        <w:br/>
      </w:r>
      <w:r w:rsidRPr="000D53B6">
        <w:rPr>
          <w:rFonts w:ascii="Times New Roman" w:hAnsi="Times New Roman" w:cs="Times New Roman"/>
          <w:sz w:val="24"/>
          <w:szCs w:val="24"/>
        </w:rPr>
        <w:br/>
        <w:t xml:space="preserve">На это указано в пункте 3 разд. II Протокола совещания в </w:t>
      </w:r>
      <w:proofErr w:type="spellStart"/>
      <w:r w:rsidRPr="000D53B6">
        <w:rPr>
          <w:rFonts w:ascii="Times New Roman" w:hAnsi="Times New Roman" w:cs="Times New Roman"/>
          <w:sz w:val="24"/>
          <w:szCs w:val="24"/>
        </w:rPr>
        <w:t>Минздравсоцразвития</w:t>
      </w:r>
      <w:proofErr w:type="spellEnd"/>
      <w:r w:rsidRPr="000D53B6">
        <w:rPr>
          <w:rFonts w:ascii="Times New Roman" w:hAnsi="Times New Roman" w:cs="Times New Roman"/>
          <w:sz w:val="24"/>
          <w:szCs w:val="24"/>
        </w:rPr>
        <w:t xml:space="preserve"> России по вопросу выработки единых подходов к решению вопросов, возникающих при реализации нормативных правовых актов, устанавливающих запреты, обязанности и ограничения в отношении государственных гражданских служащих, в том числе обязанность предоставления сведений о доходах, об имуществе и обязательствах имущественного характера от 15.02.2011 № 4/17/16а, направленного Письмом </w:t>
      </w:r>
      <w:proofErr w:type="spellStart"/>
      <w:r w:rsidRPr="000D53B6">
        <w:rPr>
          <w:rFonts w:ascii="Times New Roman" w:hAnsi="Times New Roman" w:cs="Times New Roman"/>
          <w:sz w:val="24"/>
          <w:szCs w:val="24"/>
        </w:rPr>
        <w:t>Минздравсоцразвития</w:t>
      </w:r>
      <w:proofErr w:type="spellEnd"/>
      <w:r w:rsidRPr="000D53B6">
        <w:rPr>
          <w:rFonts w:ascii="Times New Roman" w:hAnsi="Times New Roman" w:cs="Times New Roman"/>
          <w:sz w:val="24"/>
          <w:szCs w:val="24"/>
        </w:rPr>
        <w:t xml:space="preserve"> России от 18.03.2011 № 14-1/460. </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i/>
          <w:iCs/>
          <w:sz w:val="24"/>
          <w:szCs w:val="24"/>
        </w:rPr>
        <w:t>Таким образом, если жилое помещение не было приобретено в 2015 году, то сведения о доходе от предоставленной единовременной субсидии в справку о доходах, расходах, об имуществе и обязательствах имущественного характера гражданского служащего за 2015 год не вносятся.</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В декабре 2015 года гражданский служащий заключил договор купли-продажи квартиры. Свидетельство о праве собственности, подтверждающее право на жилье, датировано январем 2016 года. Подлежит ли отражению в справке о доходах за 2015 год соответствующая информация?</w:t>
      </w:r>
      <w:r w:rsidRPr="000D53B6">
        <w:rPr>
          <w:rFonts w:ascii="Times New Roman" w:hAnsi="Times New Roman" w:cs="Times New Roman"/>
          <w:sz w:val="24"/>
          <w:szCs w:val="24"/>
        </w:rPr>
        <w:br/>
      </w:r>
      <w:r w:rsidRPr="000D53B6">
        <w:rPr>
          <w:rFonts w:ascii="Times New Roman" w:hAnsi="Times New Roman" w:cs="Times New Roman"/>
          <w:sz w:val="24"/>
          <w:szCs w:val="24"/>
        </w:rPr>
        <w:br/>
        <w:t>Как правило, право собственности на недвижимое имущество возникает с момента государственной регистрации такого права (п. 2 ст. 8, п. 1 ст. 131, п. 2 ст. 223, п. 1 ст. 551 ГК РФ). К таким случаям, когда право собственности возникнет с момента государственной регистрации права на это имущество, можно отнести:</w:t>
      </w:r>
      <w:r w:rsidRPr="000D53B6">
        <w:rPr>
          <w:rFonts w:ascii="Times New Roman" w:hAnsi="Times New Roman" w:cs="Times New Roman"/>
          <w:sz w:val="24"/>
          <w:szCs w:val="24"/>
        </w:rPr>
        <w:br/>
      </w:r>
      <w:r w:rsidRPr="000D53B6">
        <w:rPr>
          <w:rFonts w:ascii="Times New Roman" w:hAnsi="Times New Roman" w:cs="Times New Roman"/>
          <w:sz w:val="24"/>
          <w:szCs w:val="24"/>
        </w:rPr>
        <w:br/>
        <w:t>создание новой вещи (п. 1 ст. 218, ст. 219 ГК РФ), а именно строительство жилого дома, дачи, гаража;</w:t>
      </w:r>
      <w:r w:rsidRPr="000D53B6">
        <w:rPr>
          <w:rFonts w:ascii="Times New Roman" w:hAnsi="Times New Roman" w:cs="Times New Roman"/>
          <w:sz w:val="24"/>
          <w:szCs w:val="24"/>
        </w:rPr>
        <w:br/>
      </w:r>
      <w:r w:rsidRPr="000D53B6">
        <w:rPr>
          <w:rFonts w:ascii="Times New Roman" w:hAnsi="Times New Roman" w:cs="Times New Roman"/>
          <w:sz w:val="24"/>
          <w:szCs w:val="24"/>
        </w:rPr>
        <w:br/>
        <w:t>приобретение недвижимого имущества по договору купли-продажи, в том числе по договору мены (ст. ст. 454, 551, 567 ГК РФ), или по договору уступки требования (п. 2 ст. 389 ГК РФ).</w:t>
      </w:r>
      <w:r w:rsidRPr="000D53B6">
        <w:rPr>
          <w:rFonts w:ascii="Times New Roman" w:hAnsi="Times New Roman" w:cs="Times New Roman"/>
          <w:sz w:val="24"/>
          <w:szCs w:val="24"/>
        </w:rPr>
        <w:br/>
      </w:r>
      <w:r w:rsidRPr="000D53B6">
        <w:rPr>
          <w:rFonts w:ascii="Times New Roman" w:hAnsi="Times New Roman" w:cs="Times New Roman"/>
          <w:sz w:val="24"/>
          <w:szCs w:val="24"/>
        </w:rPr>
        <w:br/>
        <w:t>Таким образом, если право собственности на жилье, купленное в 2015 году, зарегистрировано согласно свидетельству о праве собственности в Едином государственном реестре прав в 2016 году, по состоянию на 31 декабря 2015 года у гражданского служащего отсутствует право собственности на жилое помещение и соответствующая информация в справке за 2015 год не отражается.</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В администрации муниципального образования работают супруг и супруга, являющиеся муниципальными служащими, должности которых включены в соответствующий перечень. Необходимо ли супругу представлять справку о доходах на свою супругу, а его супруге представлять справку о доходах на супруга?</w:t>
      </w:r>
      <w:r w:rsidRPr="000D53B6">
        <w:rPr>
          <w:rFonts w:ascii="Times New Roman" w:hAnsi="Times New Roman" w:cs="Times New Roman"/>
          <w:sz w:val="24"/>
          <w:szCs w:val="24"/>
        </w:rPr>
        <w:br/>
      </w:r>
      <w:r w:rsidRPr="000D53B6">
        <w:rPr>
          <w:rFonts w:ascii="Times New Roman" w:hAnsi="Times New Roman" w:cs="Times New Roman"/>
          <w:sz w:val="24"/>
          <w:szCs w:val="24"/>
        </w:rPr>
        <w:br/>
        <w:t xml:space="preserve">Да, необходимо. Частью 1 статьи 15 Федерального закона от 02.03.2007 № 25-ФЗ «О муниципальной службе в Российской Федерации», частью 1 статьи 8 Федерального закона от 25.12.2008 № 273-ФЗ «О противодействии коррупции» на муниципальных служащих, </w:t>
      </w:r>
      <w:r w:rsidRPr="000D53B6">
        <w:rPr>
          <w:rFonts w:ascii="Times New Roman" w:hAnsi="Times New Roman" w:cs="Times New Roman"/>
          <w:sz w:val="24"/>
          <w:szCs w:val="24"/>
        </w:rPr>
        <w:lastRenderedPageBreak/>
        <w:t>замещающих должности, включенные в перечни, возложена обязанность ежегодно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0D53B6">
        <w:rPr>
          <w:rFonts w:ascii="Times New Roman" w:hAnsi="Times New Roman" w:cs="Times New Roman"/>
          <w:sz w:val="24"/>
          <w:szCs w:val="24"/>
          <w:u w:val="single"/>
        </w:rPr>
        <w:t>своих супруги (супруга)</w:t>
      </w:r>
      <w:r w:rsidRPr="000D53B6">
        <w:rPr>
          <w:rFonts w:ascii="Times New Roman" w:hAnsi="Times New Roman" w:cs="Times New Roman"/>
          <w:sz w:val="24"/>
          <w:szCs w:val="24"/>
        </w:rPr>
        <w:t> и несовершеннолетних детей.</w:t>
      </w:r>
      <w:r w:rsidRPr="000D53B6">
        <w:rPr>
          <w:rFonts w:ascii="Times New Roman" w:hAnsi="Times New Roman" w:cs="Times New Roman"/>
          <w:sz w:val="24"/>
          <w:szCs w:val="24"/>
        </w:rPr>
        <w:br/>
      </w:r>
      <w:r w:rsidRPr="000D53B6">
        <w:rPr>
          <w:rFonts w:ascii="Times New Roman" w:hAnsi="Times New Roman" w:cs="Times New Roman"/>
          <w:sz w:val="24"/>
          <w:szCs w:val="24"/>
        </w:rPr>
        <w:br/>
      </w:r>
      <w:r w:rsidRPr="000D53B6">
        <w:rPr>
          <w:rFonts w:ascii="Times New Roman" w:hAnsi="Times New Roman" w:cs="Times New Roman"/>
          <w:b/>
          <w:bCs/>
          <w:sz w:val="24"/>
          <w:szCs w:val="24"/>
        </w:rPr>
        <w:t>Как поступить, если супруг (супруга) гражданского служащего отказывается представлять свои сведения о доходах (отказывается запрашивать и представлять справку 2-НДФЛ, сведения о наличии счетов и т.д.)?</w:t>
      </w:r>
      <w:r w:rsidRPr="000D53B6">
        <w:rPr>
          <w:rFonts w:ascii="Times New Roman" w:hAnsi="Times New Roman" w:cs="Times New Roman"/>
          <w:sz w:val="24"/>
          <w:szCs w:val="24"/>
        </w:rPr>
        <w:br/>
      </w:r>
      <w:r w:rsidRPr="000D53B6">
        <w:rPr>
          <w:rFonts w:ascii="Times New Roman" w:hAnsi="Times New Roman" w:cs="Times New Roman"/>
          <w:sz w:val="24"/>
          <w:szCs w:val="24"/>
        </w:rPr>
        <w:br/>
        <w:t>В данном случае гражданскому служащему необходимо:</w:t>
      </w:r>
      <w:r w:rsidRPr="000D53B6">
        <w:rPr>
          <w:rFonts w:ascii="Times New Roman" w:hAnsi="Times New Roman" w:cs="Times New Roman"/>
          <w:sz w:val="24"/>
          <w:szCs w:val="24"/>
        </w:rPr>
        <w:br/>
      </w:r>
    </w:p>
    <w:p w:rsidR="000D53B6" w:rsidRPr="000D53B6" w:rsidRDefault="000D53B6" w:rsidP="000D53B6">
      <w:pPr>
        <w:numPr>
          <w:ilvl w:val="0"/>
          <w:numId w:val="1"/>
        </w:numPr>
        <w:spacing w:after="0" w:line="240" w:lineRule="auto"/>
        <w:jc w:val="both"/>
        <w:rPr>
          <w:rFonts w:ascii="Times New Roman" w:hAnsi="Times New Roman" w:cs="Times New Roman"/>
          <w:sz w:val="24"/>
          <w:szCs w:val="24"/>
        </w:rPr>
      </w:pPr>
      <w:r w:rsidRPr="000D53B6">
        <w:rPr>
          <w:rFonts w:ascii="Times New Roman" w:hAnsi="Times New Roman" w:cs="Times New Roman"/>
          <w:sz w:val="24"/>
          <w:szCs w:val="24"/>
        </w:rPr>
        <w:br/>
        <w:t>принять все возможные меры для получения сведений о доходах;</w:t>
      </w:r>
    </w:p>
    <w:p w:rsidR="000D53B6" w:rsidRPr="000D53B6" w:rsidRDefault="000D53B6" w:rsidP="000D53B6">
      <w:pPr>
        <w:numPr>
          <w:ilvl w:val="0"/>
          <w:numId w:val="1"/>
        </w:numPr>
        <w:spacing w:after="0" w:line="240" w:lineRule="auto"/>
        <w:jc w:val="both"/>
        <w:rPr>
          <w:rFonts w:ascii="Times New Roman" w:hAnsi="Times New Roman" w:cs="Times New Roman"/>
          <w:sz w:val="24"/>
          <w:szCs w:val="24"/>
        </w:rPr>
      </w:pPr>
      <w:r w:rsidRPr="000D53B6">
        <w:rPr>
          <w:rFonts w:ascii="Times New Roman" w:hAnsi="Times New Roman" w:cs="Times New Roman"/>
          <w:sz w:val="24"/>
          <w:szCs w:val="24"/>
        </w:rPr>
        <w:br/>
        <w:t>на имя председателя комиссии по соблюдению требований к служебному поведению и урегулированию конфликта интересов в срок не позднее 30 апреля подать заявление</w:t>
      </w:r>
      <w:r w:rsidRPr="000D53B6">
        <w:rPr>
          <w:rFonts w:ascii="Times New Roman" w:hAnsi="Times New Roman" w:cs="Times New Roman"/>
          <w:b/>
          <w:bCs/>
          <w:sz w:val="24"/>
          <w:szCs w:val="24"/>
        </w:rPr>
        <w:t> </w:t>
      </w:r>
      <w:r w:rsidRPr="000D53B6">
        <w:rPr>
          <w:rFonts w:ascii="Times New Roman" w:hAnsi="Times New Roman" w:cs="Times New Roman"/>
          <w:sz w:val="24"/>
          <w:szCs w:val="24"/>
        </w:rPr>
        <w:t>о невозможности по объективным причинам представить сведения о доходах, расходах, об имуществе и обязательствах имущественного характера на супруга (супругу) (далее – комиссия). </w:t>
      </w:r>
    </w:p>
    <w:p w:rsidR="000D53B6" w:rsidRPr="000D53B6" w:rsidRDefault="000D53B6" w:rsidP="000D53B6">
      <w:pPr>
        <w:spacing w:after="0" w:line="240" w:lineRule="auto"/>
        <w:jc w:val="both"/>
        <w:rPr>
          <w:rFonts w:ascii="Times New Roman" w:hAnsi="Times New Roman" w:cs="Times New Roman"/>
          <w:sz w:val="24"/>
          <w:szCs w:val="24"/>
        </w:rPr>
      </w:pPr>
      <w:r w:rsidRPr="000D53B6">
        <w:rPr>
          <w:rFonts w:ascii="Times New Roman" w:hAnsi="Times New Roman" w:cs="Times New Roman"/>
          <w:sz w:val="24"/>
          <w:szCs w:val="24"/>
        </w:rPr>
        <w:br/>
        <w:t>Законодательством Российской Федерации не установлен перечень объективных и уважительных причин непредставления указанных сведений.</w:t>
      </w:r>
      <w:r w:rsidRPr="000D53B6">
        <w:rPr>
          <w:rFonts w:ascii="Times New Roman" w:hAnsi="Times New Roman" w:cs="Times New Roman"/>
          <w:sz w:val="24"/>
          <w:szCs w:val="24"/>
        </w:rPr>
        <w:br/>
      </w:r>
      <w:r w:rsidRPr="000D53B6">
        <w:rPr>
          <w:rFonts w:ascii="Times New Roman" w:hAnsi="Times New Roman" w:cs="Times New Roman"/>
          <w:sz w:val="24"/>
          <w:szCs w:val="24"/>
        </w:rPr>
        <w:br/>
        <w:t>В этой связи, при принятии решения комиссия исходит из оценки всей совокупности имеющихся сведений, содержащихся в заявлении гражданского служащего, в том числе пояснений гражданского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r w:rsidRPr="000D53B6">
        <w:rPr>
          <w:rFonts w:ascii="Times New Roman" w:hAnsi="Times New Roman" w:cs="Times New Roman"/>
          <w:sz w:val="24"/>
          <w:szCs w:val="24"/>
        </w:rPr>
        <w:br/>
      </w:r>
      <w:r w:rsidRPr="000D53B6">
        <w:rPr>
          <w:rFonts w:ascii="Times New Roman" w:hAnsi="Times New Roman" w:cs="Times New Roman"/>
          <w:sz w:val="24"/>
          <w:szCs w:val="24"/>
        </w:rPr>
        <w:br/>
        <w:t>В рассматриваемом случае </w:t>
      </w:r>
      <w:r w:rsidRPr="000D53B6">
        <w:rPr>
          <w:rFonts w:ascii="Times New Roman" w:hAnsi="Times New Roman" w:cs="Times New Roman"/>
          <w:sz w:val="24"/>
          <w:szCs w:val="24"/>
          <w:u w:val="single"/>
        </w:rPr>
        <w:t>нежелание</w:t>
      </w:r>
      <w:r w:rsidRPr="000D53B6">
        <w:rPr>
          <w:rFonts w:ascii="Times New Roman" w:hAnsi="Times New Roman" w:cs="Times New Roman"/>
          <w:sz w:val="24"/>
          <w:szCs w:val="24"/>
        </w:rPr>
        <w:t> супруги (супруга) гражданского служащего представлять сведения о своих доходах, расходах, об имуществе и обязательствах имущественного характера не является объективной причиной. </w:t>
      </w:r>
      <w:r w:rsidRPr="000D53B6">
        <w:rPr>
          <w:rFonts w:ascii="Times New Roman" w:hAnsi="Times New Roman" w:cs="Times New Roman"/>
          <w:sz w:val="24"/>
          <w:szCs w:val="24"/>
        </w:rPr>
        <w:br/>
      </w:r>
      <w:r w:rsidRPr="000D53B6">
        <w:rPr>
          <w:rFonts w:ascii="Times New Roman" w:hAnsi="Times New Roman" w:cs="Times New Roman"/>
          <w:sz w:val="24"/>
          <w:szCs w:val="24"/>
        </w:rPr>
        <w:br/>
        <w:t>Обязанность представлять сведения о доходах членов своей семьи возложена на гражданского служащего законодательством о государственной гражданской службе и противодействии коррупции, и неисполнение этой обязанности влечет его увольнение с государственной гражданкой службы. </w:t>
      </w:r>
    </w:p>
    <w:p w:rsidR="000D53B6" w:rsidRPr="000D53B6" w:rsidRDefault="000D53B6" w:rsidP="000D53B6">
      <w:pPr>
        <w:spacing w:after="0" w:line="240" w:lineRule="auto"/>
        <w:jc w:val="both"/>
        <w:rPr>
          <w:rFonts w:ascii="Times New Roman" w:hAnsi="Times New Roman" w:cs="Times New Roman"/>
          <w:sz w:val="24"/>
          <w:szCs w:val="24"/>
        </w:rPr>
      </w:pPr>
    </w:p>
    <w:p w:rsidR="00A068E6" w:rsidRPr="000D53B6" w:rsidRDefault="000D53B6" w:rsidP="000D53B6">
      <w:pPr>
        <w:spacing w:after="0" w:line="240" w:lineRule="auto"/>
        <w:ind w:firstLine="708"/>
        <w:jc w:val="both"/>
        <w:rPr>
          <w:rFonts w:ascii="Times New Roman" w:hAnsi="Times New Roman" w:cs="Times New Roman"/>
          <w:sz w:val="24"/>
          <w:szCs w:val="24"/>
        </w:rPr>
      </w:pPr>
      <w:r w:rsidRPr="000D53B6">
        <w:rPr>
          <w:rFonts w:ascii="Times New Roman" w:hAnsi="Times New Roman" w:cs="Times New Roman"/>
          <w:b/>
          <w:bCs/>
          <w:color w:val="000000"/>
          <w:sz w:val="24"/>
          <w:szCs w:val="24"/>
          <w:shd w:val="clear" w:color="auto" w:fill="FFFFFF"/>
        </w:rPr>
        <w:t>Правомерен ли отказ гражданского служащего представить справку о доходах, расходах, об имуществе и обязательствах имущественного характера на несовершеннолетнего ребенка в ситуации, когда гражданский служащий разведен и заявляет, что он не знает о том, чем владеет его ребенок, проживающий с матерью?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Нет, не правомерен. В данной ситуации, заполняются те разделы справки, по которым информация известна. В случае невозможности по каким-либо причинам представить сведения при заполнении полей справки пишется «информация отсутствует», «информацией не располагаю» и т.д.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 xml:space="preserve">Кроме того, гражданским служащим на имя председателя комиссии по соблюдению требований </w:t>
      </w:r>
      <w:r w:rsidRPr="000D53B6">
        <w:rPr>
          <w:rFonts w:ascii="Times New Roman" w:hAnsi="Times New Roman" w:cs="Times New Roman"/>
          <w:color w:val="000000"/>
          <w:sz w:val="24"/>
          <w:szCs w:val="24"/>
          <w:shd w:val="clear" w:color="auto" w:fill="FFFFFF"/>
        </w:rPr>
        <w:lastRenderedPageBreak/>
        <w:t>к служебному поведению и урегулированию конфликта интересов в срок не позднее 30 апреля подается заявление</w:t>
      </w:r>
      <w:r w:rsidRPr="000D53B6">
        <w:rPr>
          <w:rFonts w:ascii="Times New Roman" w:hAnsi="Times New Roman" w:cs="Times New Roman"/>
          <w:b/>
          <w:bCs/>
          <w:color w:val="000000"/>
          <w:sz w:val="24"/>
          <w:szCs w:val="24"/>
          <w:shd w:val="clear" w:color="auto" w:fill="FFFFFF"/>
        </w:rPr>
        <w:t> </w:t>
      </w:r>
      <w:r w:rsidRPr="000D53B6">
        <w:rPr>
          <w:rFonts w:ascii="Times New Roman" w:hAnsi="Times New Roman" w:cs="Times New Roman"/>
          <w:color w:val="000000"/>
          <w:sz w:val="24"/>
          <w:szCs w:val="24"/>
          <w:shd w:val="clear" w:color="auto" w:fill="FFFFFF"/>
        </w:rPr>
        <w:t>о невозможности по объективным причинам представить сведения о доходах, расходах, об имуществе и обязательствах имущественного характера своего несовершеннолетнего ребенка.</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На заседании комиссии гражданским служащим даются пояснения о мерах, предпринятых в целях получения сведений о доходах, расходах, об имуществе и обязательствах имущественного характера в отношении несовершеннолетнего ребенка.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b/>
          <w:bCs/>
          <w:color w:val="000000"/>
          <w:sz w:val="24"/>
          <w:szCs w:val="24"/>
          <w:shd w:val="clear" w:color="auto" w:fill="FFFFFF"/>
        </w:rPr>
        <w:t>Каким образом указывается величина дохода (в рублях с копейками)?</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При заполнении разделов справки рекомендуем указывать точную сумму в рублях с копейками (письмо Министерства здравоохранения и социального развития Российской Федерации от 15.06.2010 № 6993-17).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b/>
          <w:bCs/>
          <w:color w:val="000000"/>
          <w:sz w:val="24"/>
          <w:szCs w:val="24"/>
          <w:shd w:val="clear" w:color="auto" w:fill="FFFFFF"/>
        </w:rPr>
        <w:t>За работу в летнем трудовом лагере несовершеннолетнему сыну гражданского служащего была начислена заработная плата. Как указать данный доход?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Доход, полученный несовершеннолетним ребенком, отражается в разделе 1 справки несовершеннолетнего ребенка.</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Если для получения заработной платы был открыт счет в банке, и данный счет не был закрыт на конец отчетного периода (31 декабря), необходимо указать наличие данного счета (как и других счетов, если они имеются) в разделе 3 «Сведения о счетах в банках и иных кредитных организациях».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Если по данному счету (как и по другим счетам) были начислены проценты, то данные средства указываются как доход от вкладов в банках в разделе 1 справки.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b/>
          <w:bCs/>
          <w:color w:val="000000"/>
          <w:sz w:val="24"/>
          <w:szCs w:val="24"/>
          <w:shd w:val="clear" w:color="auto" w:fill="FFFFFF"/>
        </w:rPr>
        <w:t>В какой из справок следует отражать алименты на содержание детей?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Алименты, получаемые на несовершеннолетнего ребенка, вносятся в Справку, заполняемую на несовершеннолетнего ребенка.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Пунктом 1 статьи 60 Семейного кодекса Российской Федерации установлено, что ребенок имеет право на получение содержания от своих родителей и других членов семьи в порядке и в размерах, которые установлены разделом V Семейного кодекса Российской Федерации.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Также пунктом 2 статьи 60 Семейного кодекса Российской Федерации определено, что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Рассматривая вышеназванные нормы, Верховный Суд Российской Федерации в пункте 2 Обзора судебной практики Верховного Суда Российской Федерации за первый квартал 2012 года отметил следующее: за ребенком, которому причитаются выплаты сумм в качестве алиментов, пенсий, пособий, </w:t>
      </w:r>
      <w:r w:rsidRPr="000D53B6">
        <w:rPr>
          <w:rFonts w:ascii="Times New Roman" w:hAnsi="Times New Roman" w:cs="Times New Roman"/>
          <w:color w:val="000000"/>
          <w:sz w:val="24"/>
          <w:szCs w:val="24"/>
          <w:u w:val="single"/>
          <w:shd w:val="clear" w:color="auto" w:fill="FFFFFF"/>
        </w:rPr>
        <w:t>признается право собственности на эти суммы</w:t>
      </w:r>
      <w:r w:rsidRPr="000D53B6">
        <w:rPr>
          <w:rFonts w:ascii="Times New Roman" w:hAnsi="Times New Roman" w:cs="Times New Roman"/>
          <w:color w:val="000000"/>
          <w:sz w:val="24"/>
          <w:szCs w:val="24"/>
          <w:shd w:val="clear" w:color="auto" w:fill="FFFFFF"/>
        </w:rPr>
        <w:t>, а родители либо лица, их заменяющие, являются распорядителями таких денежных средств, расходование которых определено законом исключительно на содержание, воспитание и образование ребенка.</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 xml:space="preserve">Поскольку алименты не являются собственностью гражданского (муниципального) служащего, их суммы вне зависимости от способа поступления в распоряжение гражданского </w:t>
      </w:r>
      <w:r w:rsidRPr="000D53B6">
        <w:rPr>
          <w:rFonts w:ascii="Times New Roman" w:hAnsi="Times New Roman" w:cs="Times New Roman"/>
          <w:color w:val="000000"/>
          <w:sz w:val="24"/>
          <w:szCs w:val="24"/>
          <w:shd w:val="clear" w:color="auto" w:fill="FFFFFF"/>
        </w:rPr>
        <w:lastRenderedPageBreak/>
        <w:t>(муниципального) служащего (на его счет в банке либо на счет ребенка) признаются собственностью ребенка и, соответственно, подлежат отражению в справке несовершеннолетнего ребенка служащего.</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Данная позиция отражена в письмах Министерства здравоохранения и социального развития Российской Федерации от 15.06.2010 № 6993-17; от 18.03.2011 № 14-1/460.</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При этом если алименты были перечислены на счет гражданского (муниципального) служащего и находились на счете по состоянию на 31 декабря 2015 года, то указанный счет отражается в разделе 3 «Сведения о счетах в банках и иных кредитных организациях».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Если по данному счету (как и по другим счетам) были начислены проценты, то данные средства указываются как доход от вкладов в банках в разделе 1 справки.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b/>
          <w:bCs/>
          <w:color w:val="000000"/>
          <w:sz w:val="24"/>
          <w:szCs w:val="24"/>
          <w:shd w:val="clear" w:color="auto" w:fill="FFFFFF"/>
        </w:rPr>
        <w:t>Если гражданский (муниципальный) служащий официально является опекуном, то пособие на ребенка необходимо вносить в справку ребенка или гражданского (муниципального) служащего?</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 xml:space="preserve">В соответствии с Протоколом совещания в </w:t>
      </w:r>
      <w:proofErr w:type="spellStart"/>
      <w:r w:rsidRPr="000D53B6">
        <w:rPr>
          <w:rFonts w:ascii="Times New Roman" w:hAnsi="Times New Roman" w:cs="Times New Roman"/>
          <w:color w:val="000000"/>
          <w:sz w:val="24"/>
          <w:szCs w:val="24"/>
          <w:shd w:val="clear" w:color="auto" w:fill="FFFFFF"/>
        </w:rPr>
        <w:t>Минздравсоцразвития</w:t>
      </w:r>
      <w:proofErr w:type="spellEnd"/>
      <w:r w:rsidRPr="000D53B6">
        <w:rPr>
          <w:rFonts w:ascii="Times New Roman" w:hAnsi="Times New Roman" w:cs="Times New Roman"/>
          <w:color w:val="000000"/>
          <w:sz w:val="24"/>
          <w:szCs w:val="24"/>
          <w:shd w:val="clear" w:color="auto" w:fill="FFFFFF"/>
        </w:rPr>
        <w:t xml:space="preserve"> России по вопросу выработки единых подходов к решению вопросов, возникающих при реализации нормативных правовых актов, устанавливающих запреты, обязанности и ограничения в отношении государственных гражданских служащих, в том числе обязанность предоставления сведений о доходах, об имуществе и обязательствах имущественного характера от 15.02.2011 № 4/17/16, если гражданский служащий является опекуном, пособие на ребенка вносится в справку о доходах, об имуществе и обязательствах имущественного характера ребенка.</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b/>
          <w:bCs/>
          <w:color w:val="000000"/>
          <w:sz w:val="24"/>
          <w:szCs w:val="24"/>
          <w:shd w:val="clear" w:color="auto" w:fill="FFFFFF"/>
        </w:rPr>
        <w:t>Указывается ли в справке о доходах сумма страховки, полученная от страховой компании при наступлении страхового случая (в том числе по договору ОСАГО)?</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b/>
          <w:bCs/>
          <w:color w:val="000000"/>
          <w:sz w:val="24"/>
          <w:szCs w:val="24"/>
          <w:shd w:val="clear" w:color="auto" w:fill="FFFFFF"/>
        </w:rPr>
        <w:t>Является ли доходом получение выкупной суммы при досрочном расторжении договора страхования?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В соответствии с пунктом 2 части 1 статьи 208 Налогового кодекса Российской Федерации 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 относятся к доходам физических лиц.</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Сумма страховки, полученная от страховой компании (в том числе по договору ОСАГО), указывается в пункте «Иные доходы» раздела 1 справки.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Выплата выкупной суммы при досрочном прекращении договора страхования также является доходом и указывается в пункте 76 раздела 1 справки.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shd w:val="clear" w:color="auto" w:fill="FFFFFF"/>
        </w:rPr>
        <w:t>Данная позиция отражена в письме Министерства здравоохранения и социального развития Российской Федерации от 18.03.2011 № 14-1/460; рекомендациях Минтруда России «Рекомендации по заполнению справок о доходах, об имуществе и обязательствах имущественного характера» (http://www.rosmintrud.ru).</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br/>
      </w:r>
      <w:r w:rsidRPr="000D53B6">
        <w:rPr>
          <w:rFonts w:ascii="Times New Roman" w:hAnsi="Times New Roman" w:cs="Times New Roman"/>
          <w:b/>
          <w:bCs/>
          <w:color w:val="000000"/>
          <w:sz w:val="24"/>
          <w:szCs w:val="24"/>
          <w:shd w:val="clear" w:color="auto" w:fill="FFFFFF"/>
        </w:rPr>
        <w:t>Нужно ли в разделе 4 указывать счет вклада «Универсальный Сбербанка России», открытый в ОАО «Сбербанк России» для погашения кредита по кредитному договору? </w:t>
      </w:r>
      <w:r w:rsidRPr="000D53B6">
        <w:rPr>
          <w:rFonts w:ascii="Times New Roman" w:hAnsi="Times New Roman" w:cs="Times New Roman"/>
          <w:color w:val="000000"/>
          <w:sz w:val="24"/>
          <w:szCs w:val="24"/>
        </w:rPr>
        <w:br/>
      </w:r>
      <w:r w:rsidRPr="000D53B6">
        <w:rPr>
          <w:rFonts w:ascii="Times New Roman" w:hAnsi="Times New Roman" w:cs="Times New Roman"/>
          <w:color w:val="000000"/>
          <w:sz w:val="24"/>
          <w:szCs w:val="24"/>
        </w:rPr>
        <w:lastRenderedPageBreak/>
        <w:br/>
      </w:r>
      <w:r w:rsidRPr="000D53B6">
        <w:rPr>
          <w:rFonts w:ascii="Times New Roman" w:hAnsi="Times New Roman" w:cs="Times New Roman"/>
          <w:color w:val="000000"/>
          <w:sz w:val="24"/>
          <w:szCs w:val="24"/>
          <w:shd w:val="clear" w:color="auto" w:fill="FFFFFF"/>
        </w:rPr>
        <w:t>Да, нужно. В данном случае при получении кредита по кредитному договору банк открывает для гражданского служащего по его заявлению вклад и, соответственно, счет по вкладу, необходимый для перечисления платежей по погашению кредитных обязательств. </w:t>
      </w:r>
    </w:p>
    <w:sectPr w:rsidR="00A068E6" w:rsidRPr="000D53B6" w:rsidSect="000D53B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209BF"/>
    <w:multiLevelType w:val="multilevel"/>
    <w:tmpl w:val="1646F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B6"/>
    <w:rsid w:val="000D53B6"/>
    <w:rsid w:val="003C7C50"/>
    <w:rsid w:val="005030D5"/>
    <w:rsid w:val="00A068E6"/>
    <w:rsid w:val="00E6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B2D7F-E7CE-4135-B2EB-B8BA2ABB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D53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D53B6"/>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sid w:val="000D5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42642">
      <w:bodyDiv w:val="1"/>
      <w:marLeft w:val="0"/>
      <w:marRight w:val="0"/>
      <w:marTop w:val="0"/>
      <w:marBottom w:val="0"/>
      <w:divBdr>
        <w:top w:val="none" w:sz="0" w:space="0" w:color="auto"/>
        <w:left w:val="none" w:sz="0" w:space="0" w:color="auto"/>
        <w:bottom w:val="none" w:sz="0" w:space="0" w:color="auto"/>
        <w:right w:val="none" w:sz="0" w:space="0" w:color="auto"/>
      </w:divBdr>
    </w:div>
    <w:div w:id="328365296">
      <w:bodyDiv w:val="1"/>
      <w:marLeft w:val="0"/>
      <w:marRight w:val="0"/>
      <w:marTop w:val="0"/>
      <w:marBottom w:val="0"/>
      <w:divBdr>
        <w:top w:val="none" w:sz="0" w:space="0" w:color="auto"/>
        <w:left w:val="none" w:sz="0" w:space="0" w:color="auto"/>
        <w:bottom w:val="none" w:sz="0" w:space="0" w:color="auto"/>
        <w:right w:val="none" w:sz="0" w:space="0" w:color="auto"/>
      </w:divBdr>
    </w:div>
    <w:div w:id="1402405713">
      <w:bodyDiv w:val="1"/>
      <w:marLeft w:val="0"/>
      <w:marRight w:val="0"/>
      <w:marTop w:val="0"/>
      <w:marBottom w:val="0"/>
      <w:divBdr>
        <w:top w:val="none" w:sz="0" w:space="0" w:color="auto"/>
        <w:left w:val="none" w:sz="0" w:space="0" w:color="auto"/>
        <w:bottom w:val="none" w:sz="0" w:space="0" w:color="auto"/>
        <w:right w:val="none" w:sz="0" w:space="0" w:color="auto"/>
      </w:divBdr>
    </w:div>
    <w:div w:id="16546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nki.ru/wikibank/%ca%f0%e5%e4%e8%f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8179</Words>
  <Characters>46623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2018-03-16T13:12:00Z</dcterms:created>
  <dcterms:modified xsi:type="dcterms:W3CDTF">2018-03-16T13:12:00Z</dcterms:modified>
</cp:coreProperties>
</file>